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EBB" w:rsidRDefault="00237EBB" w:rsidP="00237EBB">
      <w:pPr>
        <w:spacing w:after="0" w:line="603" w:lineRule="atLeast"/>
        <w:jc w:val="center"/>
        <w:outlineLvl w:val="0"/>
        <w:rPr>
          <w:rFonts w:ascii="Georgia" w:eastAsia="Times New Roman" w:hAnsi="Georgia" w:cs="Arial"/>
          <w:b/>
          <w:bCs/>
          <w:color w:val="111111"/>
          <w:kern w:val="36"/>
          <w:sz w:val="54"/>
          <w:szCs w:val="54"/>
          <w:lang w:eastAsia="en-ZA"/>
        </w:rPr>
      </w:pPr>
      <w:r>
        <w:rPr>
          <w:rFonts w:ascii="Georgia" w:eastAsia="Times New Roman" w:hAnsi="Georgia" w:cs="Arial"/>
          <w:b/>
          <w:bCs/>
          <w:noProof/>
          <w:color w:val="111111"/>
          <w:kern w:val="36"/>
          <w:sz w:val="54"/>
          <w:szCs w:val="54"/>
          <w:lang w:eastAsia="en-ZA"/>
        </w:rPr>
        <w:drawing>
          <wp:inline distT="0" distB="0" distL="0" distR="0">
            <wp:extent cx="2809210" cy="1509273"/>
            <wp:effectExtent l="19050" t="0" r="0" b="0"/>
            <wp:docPr id="1" name="Picture 0" descr="Slid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PNG"/>
                    <pic:cNvPicPr/>
                  </pic:nvPicPr>
                  <pic:blipFill>
                    <a:blip r:embed="rId7" cstate="print"/>
                    <a:srcRect l="32126" t="35149" r="33289" b="42981"/>
                    <a:stretch>
                      <a:fillRect/>
                    </a:stretch>
                  </pic:blipFill>
                  <pic:spPr>
                    <a:xfrm>
                      <a:off x="0" y="0"/>
                      <a:ext cx="2821898" cy="1516090"/>
                    </a:xfrm>
                    <a:prstGeom prst="rect">
                      <a:avLst/>
                    </a:prstGeom>
                  </pic:spPr>
                </pic:pic>
              </a:graphicData>
            </a:graphic>
          </wp:inline>
        </w:drawing>
      </w:r>
    </w:p>
    <w:p w:rsidR="00451E21" w:rsidRPr="00451E21" w:rsidRDefault="00451E21" w:rsidP="00451E21">
      <w:pPr>
        <w:spacing w:after="0" w:line="603" w:lineRule="atLeast"/>
        <w:outlineLvl w:val="0"/>
        <w:rPr>
          <w:rFonts w:ascii="Georgia" w:eastAsia="Times New Roman" w:hAnsi="Georgia" w:cs="Arial"/>
          <w:b/>
          <w:bCs/>
          <w:color w:val="111111"/>
          <w:kern w:val="36"/>
          <w:sz w:val="54"/>
          <w:szCs w:val="54"/>
          <w:lang w:eastAsia="en-ZA"/>
        </w:rPr>
      </w:pPr>
      <w:r w:rsidRPr="00451E21">
        <w:rPr>
          <w:rFonts w:ascii="Georgia" w:eastAsia="Times New Roman" w:hAnsi="Georgia" w:cs="Arial"/>
          <w:b/>
          <w:bCs/>
          <w:color w:val="111111"/>
          <w:kern w:val="36"/>
          <w:sz w:val="54"/>
          <w:szCs w:val="54"/>
          <w:lang w:eastAsia="en-ZA"/>
        </w:rPr>
        <w:t>Six Reasons Every Brand Should Blog</w:t>
      </w:r>
    </w:p>
    <w:p w:rsidR="00451E21" w:rsidRDefault="00451E21" w:rsidP="0001363A">
      <w:pPr>
        <w:spacing w:after="0" w:line="335" w:lineRule="atLeast"/>
        <w:rPr>
          <w:rFonts w:ascii="Georgia" w:eastAsia="Times New Roman" w:hAnsi="Georgia" w:cs="Times New Roman"/>
          <w:color w:val="000000"/>
          <w:lang w:eastAsia="en-ZA"/>
        </w:rPr>
      </w:pPr>
    </w:p>
    <w:p w:rsidR="0001363A" w:rsidRDefault="0001363A" w:rsidP="0001363A">
      <w:pPr>
        <w:spacing w:after="0" w:line="335" w:lineRule="atLeast"/>
        <w:rPr>
          <w:rFonts w:ascii="Georgia" w:eastAsia="Times New Roman" w:hAnsi="Georgia" w:cs="Times New Roman"/>
          <w:color w:val="000000"/>
          <w:lang w:eastAsia="en-ZA"/>
        </w:rPr>
      </w:pPr>
      <w:proofErr w:type="spellStart"/>
      <w:r w:rsidRPr="0001363A">
        <w:rPr>
          <w:rFonts w:ascii="Georgia" w:eastAsia="Times New Roman" w:hAnsi="Georgia" w:cs="Times New Roman"/>
          <w:color w:val="000000"/>
          <w:lang w:eastAsia="en-ZA"/>
        </w:rPr>
        <w:t>Hubspot's</w:t>
      </w:r>
      <w:proofErr w:type="spellEnd"/>
      <w:r w:rsidRPr="0001363A">
        <w:rPr>
          <w:rFonts w:ascii="Georgia" w:eastAsia="Times New Roman" w:hAnsi="Georgia" w:cs="Times New Roman"/>
          <w:color w:val="000000"/>
          <w:lang w:eastAsia="en-ZA"/>
        </w:rPr>
        <w:t xml:space="preserve"> 2010 "</w:t>
      </w:r>
      <w:hyperlink r:id="rId8" w:tgtFrame="_hplink" w:history="1">
        <w:r w:rsidRPr="0001363A">
          <w:rPr>
            <w:rFonts w:ascii="Georgia" w:eastAsia="Times New Roman" w:hAnsi="Georgia" w:cs="Times New Roman"/>
            <w:color w:val="058B7B"/>
            <w:u w:val="single"/>
            <w:lang w:eastAsia="en-ZA"/>
          </w:rPr>
          <w:t>The State of Inbound Marketing Survey</w:t>
        </w:r>
      </w:hyperlink>
      <w:r w:rsidRPr="0001363A">
        <w:rPr>
          <w:rFonts w:ascii="Georgia" w:eastAsia="Times New Roman" w:hAnsi="Georgia" w:cs="Times New Roman"/>
          <w:color w:val="000000"/>
          <w:lang w:eastAsia="en-ZA"/>
        </w:rPr>
        <w:t>" found that:</w:t>
      </w:r>
    </w:p>
    <w:p w:rsidR="0001363A" w:rsidRPr="0001363A" w:rsidRDefault="0001363A" w:rsidP="0001363A">
      <w:pPr>
        <w:spacing w:after="0" w:line="335" w:lineRule="atLeast"/>
        <w:rPr>
          <w:rFonts w:ascii="Georgia" w:eastAsia="Times New Roman" w:hAnsi="Georgia" w:cs="Times New Roman"/>
          <w:color w:val="000000"/>
          <w:lang w:eastAsia="en-ZA"/>
        </w:rPr>
      </w:pPr>
    </w:p>
    <w:p w:rsidR="0001363A" w:rsidRP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77% of Internet users read blogs</w:t>
      </w:r>
      <w:r w:rsidRPr="0001363A">
        <w:rPr>
          <w:rFonts w:ascii="Georgia" w:eastAsia="Times New Roman" w:hAnsi="Georgia" w:cs="Times New Roman"/>
          <w:color w:val="000000"/>
          <w:lang w:eastAsia="en-ZA"/>
        </w:rPr>
        <w:br/>
      </w:r>
    </w:p>
    <w:p w:rsidR="0001363A" w:rsidRP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Blogs yield an average ROI of 600%</w:t>
      </w:r>
    </w:p>
    <w:p w:rsidR="0001363A" w:rsidRPr="0001363A" w:rsidRDefault="0001363A" w:rsidP="0001363A">
      <w:pPr>
        <w:spacing w:after="0" w:line="335" w:lineRule="atLeast"/>
        <w:rPr>
          <w:rFonts w:ascii="Georgia" w:eastAsia="Times New Roman" w:hAnsi="Georgia" w:cs="Times New Roman"/>
          <w:color w:val="000000"/>
          <w:lang w:eastAsia="en-ZA"/>
        </w:rPr>
      </w:pPr>
    </w:p>
    <w:p w:rsidR="0001363A" w:rsidRP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Companies that blog have two times the number of inbound links versus companies that don't</w:t>
      </w:r>
    </w:p>
    <w:p w:rsidR="0001363A" w:rsidRPr="0001363A" w:rsidRDefault="0001363A" w:rsidP="0001363A">
      <w:pPr>
        <w:spacing w:after="0" w:line="335" w:lineRule="atLeast"/>
        <w:rPr>
          <w:rFonts w:ascii="Georgia" w:eastAsia="Times New Roman" w:hAnsi="Georgia" w:cs="Times New Roman"/>
          <w:color w:val="000000"/>
          <w:lang w:eastAsia="en-ZA"/>
        </w:rPr>
      </w:pPr>
    </w:p>
    <w:p w:rsidR="0001363A" w:rsidRP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46% of companies with blogs have acquired customers from a blog-generated lead</w:t>
      </w:r>
    </w:p>
    <w:p w:rsidR="0001363A" w:rsidRPr="0001363A" w:rsidRDefault="0001363A" w:rsidP="0001363A">
      <w:pPr>
        <w:spacing w:after="0" w:line="335" w:lineRule="atLeast"/>
        <w:rPr>
          <w:rFonts w:ascii="Georgia" w:eastAsia="Times New Roman" w:hAnsi="Georgia" w:cs="Times New Roman"/>
          <w:color w:val="000000"/>
          <w:lang w:eastAsia="en-ZA"/>
        </w:rPr>
      </w:pPr>
    </w:p>
    <w:p w:rsidR="0001363A" w:rsidRP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58% say that they are better-known in their industry because of their blog</w:t>
      </w:r>
    </w:p>
    <w:p w:rsidR="0001363A" w:rsidRPr="0001363A" w:rsidRDefault="0001363A" w:rsidP="0001363A">
      <w:pPr>
        <w:spacing w:after="0" w:line="335" w:lineRule="atLeast"/>
        <w:rPr>
          <w:rFonts w:ascii="Georgia" w:eastAsia="Times New Roman" w:hAnsi="Georgia" w:cs="Times New Roman"/>
          <w:color w:val="000000"/>
          <w:lang w:eastAsia="en-ZA"/>
        </w:rPr>
      </w:pPr>
    </w:p>
    <w:p w:rsidR="0001363A" w:rsidRDefault="0001363A" w:rsidP="0001363A">
      <w:pPr>
        <w:numPr>
          <w:ilvl w:val="0"/>
          <w:numId w:val="1"/>
        </w:numPr>
        <w:spacing w:after="67" w:line="335" w:lineRule="atLeast"/>
        <w:ind w:left="586"/>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56% say that their blog has helped their company establish a positioning as a thought leader within the industry</w:t>
      </w:r>
    </w:p>
    <w:p w:rsidR="0001363A" w:rsidRPr="0001363A" w:rsidRDefault="0001363A" w:rsidP="0001363A">
      <w:pPr>
        <w:spacing w:after="67" w:line="335" w:lineRule="atLeast"/>
        <w:rPr>
          <w:rFonts w:ascii="Georgia" w:eastAsia="Times New Roman" w:hAnsi="Georgia" w:cs="Times New Roman"/>
          <w:color w:val="000000"/>
          <w:lang w:eastAsia="en-ZA"/>
        </w:rPr>
      </w:pPr>
    </w:p>
    <w:p w:rsidR="0001363A" w:rsidRPr="0001363A" w:rsidRDefault="0001363A" w:rsidP="0001363A">
      <w:pPr>
        <w:spacing w:after="234" w:line="335" w:lineRule="atLeast"/>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 xml:space="preserve">Despite the evidence in </w:t>
      </w:r>
      <w:proofErr w:type="spellStart"/>
      <w:r w:rsidRPr="0001363A">
        <w:rPr>
          <w:rFonts w:ascii="Georgia" w:eastAsia="Times New Roman" w:hAnsi="Georgia" w:cs="Times New Roman"/>
          <w:color w:val="000000"/>
          <w:lang w:eastAsia="en-ZA"/>
        </w:rPr>
        <w:t>favor</w:t>
      </w:r>
      <w:proofErr w:type="spellEnd"/>
      <w:r w:rsidRPr="0001363A">
        <w:rPr>
          <w:rFonts w:ascii="Georgia" w:eastAsia="Times New Roman" w:hAnsi="Georgia" w:cs="Times New Roman"/>
          <w:color w:val="000000"/>
          <w:lang w:eastAsia="en-ZA"/>
        </w:rPr>
        <w:t xml:space="preserve"> of blogging, with the rise of Twitter and Facebook, many brands are reluctant to blog. While blogs can be a lot of work, they provide a foundation for information on the web and an owned platform for your social business.</w:t>
      </w:r>
    </w:p>
    <w:p w:rsidR="0001363A" w:rsidRPr="0001363A" w:rsidRDefault="0001363A" w:rsidP="0001363A">
      <w:pPr>
        <w:spacing w:after="234" w:line="335" w:lineRule="atLeast"/>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And anyone who says blog are dead hasn't dealt with a corporate crisis in the last three years. When a crisis hits or an issue about your company or brand captures the public's attention, good luck telling your story in its entirety without a blog. Online searches about your brand will surge, and if you don't have a blog, you are leaving your reputation in the hands of anyone else who chooses to blog about the subject.</w:t>
      </w:r>
    </w:p>
    <w:p w:rsidR="0001363A" w:rsidRPr="0001363A" w:rsidRDefault="0001363A" w:rsidP="0001363A">
      <w:pPr>
        <w:spacing w:after="234" w:line="335" w:lineRule="atLeast"/>
        <w:rPr>
          <w:rFonts w:ascii="Georgia" w:eastAsia="Times New Roman" w:hAnsi="Georgia" w:cs="Times New Roman"/>
          <w:color w:val="000000"/>
          <w:lang w:eastAsia="en-ZA"/>
        </w:rPr>
      </w:pPr>
      <w:r w:rsidRPr="0001363A">
        <w:rPr>
          <w:rFonts w:ascii="Georgia" w:eastAsia="Times New Roman" w:hAnsi="Georgia" w:cs="Times New Roman"/>
          <w:color w:val="000000"/>
          <w:lang w:eastAsia="en-ZA"/>
        </w:rPr>
        <w:t>Based on my own experiences over the last five years, working with brands that blog and brands that don't, I've outlined six reasons why I think every brand should blog:</w:t>
      </w:r>
    </w:p>
    <w:p w:rsidR="0001363A" w:rsidRDefault="0001363A" w:rsidP="0001363A">
      <w:pPr>
        <w:spacing w:after="0" w:line="335" w:lineRule="atLeast"/>
        <w:rPr>
          <w:rFonts w:ascii="Georgia" w:eastAsia="Times New Roman" w:hAnsi="Georgia" w:cs="Times New Roman"/>
          <w:color w:val="000000"/>
          <w:lang w:eastAsia="en-ZA"/>
        </w:rPr>
      </w:pPr>
      <w:r w:rsidRPr="0001363A">
        <w:rPr>
          <w:rFonts w:ascii="Georgia" w:eastAsia="Times New Roman" w:hAnsi="Georgia" w:cs="Times New Roman"/>
          <w:b/>
          <w:bCs/>
          <w:color w:val="000000"/>
          <w:bdr w:val="none" w:sz="0" w:space="0" w:color="auto" w:frame="1"/>
          <w:lang w:eastAsia="en-ZA"/>
        </w:rPr>
        <w:lastRenderedPageBreak/>
        <w:br/>
      </w:r>
      <w:r w:rsidRPr="0001363A">
        <w:rPr>
          <w:rFonts w:ascii="Georgia" w:eastAsia="Times New Roman" w:hAnsi="Georgia" w:cs="Times New Roman"/>
          <w:b/>
          <w:bCs/>
          <w:color w:val="000000"/>
          <w:lang w:eastAsia="en-ZA"/>
        </w:rPr>
        <w:t>1. Brand Identity: A blog provides a low-cost, long-term venue to continuously bring your brand to life.</w:t>
      </w:r>
      <w:r w:rsidRPr="0001363A">
        <w:rPr>
          <w:rFonts w:ascii="Georgia" w:eastAsia="Times New Roman" w:hAnsi="Georgia" w:cs="Times New Roman"/>
          <w:color w:val="000000"/>
          <w:lang w:eastAsia="en-ZA"/>
        </w:rPr>
        <w:t xml:space="preserve"> What distinguishes you from your competitors? Brands that clearly define their personality and build an identifiable group for their audiences to connect with find their efforts enhanced by the desire to belong. Brands like Southwest Airlines, Apple and Starbucks don't just sell </w:t>
      </w:r>
      <w:proofErr w:type="gramStart"/>
      <w:r w:rsidRPr="0001363A">
        <w:rPr>
          <w:rFonts w:ascii="Georgia" w:eastAsia="Times New Roman" w:hAnsi="Georgia" w:cs="Times New Roman"/>
          <w:color w:val="000000"/>
          <w:lang w:eastAsia="en-ZA"/>
        </w:rPr>
        <w:t>products,</w:t>
      </w:r>
      <w:proofErr w:type="gramEnd"/>
      <w:r w:rsidRPr="0001363A">
        <w:rPr>
          <w:rFonts w:ascii="Georgia" w:eastAsia="Times New Roman" w:hAnsi="Georgia" w:cs="Times New Roman"/>
          <w:color w:val="000000"/>
          <w:lang w:eastAsia="en-ZA"/>
        </w:rPr>
        <w:t xml:space="preserve"> they create emotional bonds with their audiences that pay dividends.</w:t>
      </w:r>
      <w:r w:rsidRPr="0001363A">
        <w:rPr>
          <w:rFonts w:ascii="Georgia" w:eastAsia="Times New Roman" w:hAnsi="Georgia" w:cs="Times New Roman"/>
          <w:color w:val="000000"/>
          <w:lang w:eastAsia="en-ZA"/>
        </w:rPr>
        <w:br/>
      </w:r>
      <w:r w:rsidRPr="0001363A">
        <w:rPr>
          <w:rFonts w:ascii="Georgia" w:eastAsia="Times New Roman" w:hAnsi="Georgia" w:cs="Times New Roman"/>
          <w:b/>
          <w:bCs/>
          <w:color w:val="000000"/>
          <w:bdr w:val="none" w:sz="0" w:space="0" w:color="auto" w:frame="1"/>
          <w:lang w:eastAsia="en-ZA"/>
        </w:rPr>
        <w:br/>
      </w:r>
      <w:r w:rsidRPr="0001363A">
        <w:rPr>
          <w:rFonts w:ascii="Georgia" w:eastAsia="Times New Roman" w:hAnsi="Georgia" w:cs="Times New Roman"/>
          <w:b/>
          <w:bCs/>
          <w:color w:val="000000"/>
          <w:lang w:eastAsia="en-ZA"/>
        </w:rPr>
        <w:t>2. Search Engine Optimization (SEO): A blog provides an informative resource for anyone seeking information about you or issues relating to your brand.</w:t>
      </w:r>
      <w:r w:rsidRPr="0001363A">
        <w:rPr>
          <w:rFonts w:ascii="Georgia" w:eastAsia="Times New Roman" w:hAnsi="Georgia" w:cs="Times New Roman"/>
          <w:color w:val="000000"/>
          <w:lang w:eastAsia="en-ZA"/>
        </w:rPr>
        <w:t> Blogging allows you to constantly capitalize on hot topics and popular search terms. SEO helps increase traffic to your site and expose audiences to your brand, services and product offerings. If a customer doesn't find you when they search for you or your products, you may as well not even exist.</w:t>
      </w:r>
    </w:p>
    <w:p w:rsidR="00237EBB" w:rsidRPr="0001363A" w:rsidRDefault="00237EBB" w:rsidP="0001363A">
      <w:pPr>
        <w:spacing w:after="0" w:line="335" w:lineRule="atLeast"/>
        <w:rPr>
          <w:rFonts w:ascii="Georgia" w:eastAsia="Times New Roman" w:hAnsi="Georgia" w:cs="Times New Roman"/>
          <w:color w:val="000000"/>
          <w:lang w:eastAsia="en-ZA"/>
        </w:rPr>
      </w:pPr>
    </w:p>
    <w:p w:rsidR="0001363A" w:rsidRDefault="0001363A" w:rsidP="0001363A">
      <w:pPr>
        <w:spacing w:after="0" w:line="335" w:lineRule="atLeast"/>
        <w:rPr>
          <w:rFonts w:ascii="Georgia" w:eastAsia="Times New Roman" w:hAnsi="Georgia" w:cs="Times New Roman"/>
          <w:color w:val="000000"/>
          <w:lang w:eastAsia="en-ZA"/>
        </w:rPr>
      </w:pPr>
      <w:r w:rsidRPr="0001363A">
        <w:rPr>
          <w:rFonts w:ascii="Georgia" w:eastAsia="Times New Roman" w:hAnsi="Georgia" w:cs="Times New Roman"/>
          <w:b/>
          <w:bCs/>
          <w:color w:val="000000"/>
          <w:lang w:eastAsia="en-ZA"/>
        </w:rPr>
        <w:t xml:space="preserve">3. Control the Message: A blog provides you with a platform to accurately tell the important brand stories that may otherwise go untold or be inaccurately </w:t>
      </w:r>
      <w:proofErr w:type="spellStart"/>
      <w:r w:rsidRPr="0001363A">
        <w:rPr>
          <w:rFonts w:ascii="Georgia" w:eastAsia="Times New Roman" w:hAnsi="Georgia" w:cs="Times New Roman"/>
          <w:b/>
          <w:bCs/>
          <w:color w:val="000000"/>
          <w:lang w:eastAsia="en-ZA"/>
        </w:rPr>
        <w:t>reported.</w:t>
      </w:r>
      <w:r w:rsidRPr="0001363A">
        <w:rPr>
          <w:rFonts w:ascii="Georgia" w:eastAsia="Times New Roman" w:hAnsi="Georgia" w:cs="Times New Roman"/>
          <w:color w:val="000000"/>
          <w:lang w:eastAsia="en-ZA"/>
        </w:rPr>
        <w:t>When</w:t>
      </w:r>
      <w:proofErr w:type="spellEnd"/>
      <w:r w:rsidRPr="0001363A">
        <w:rPr>
          <w:rFonts w:ascii="Georgia" w:eastAsia="Times New Roman" w:hAnsi="Georgia" w:cs="Times New Roman"/>
          <w:color w:val="000000"/>
          <w:lang w:eastAsia="en-ZA"/>
        </w:rPr>
        <w:t xml:space="preserve"> someone searches for something related to your brand, you want them to receive that information directly from you rather than an unauthorized, inaccurate and potentially adversarial third-party. In order to lead and shape online conversations, organizations must continuously tell their story. If you don't have a blog, you are leaving one of your most valuable assets -- your reputation -- at the mercy of others.</w:t>
      </w:r>
    </w:p>
    <w:p w:rsidR="00237EBB" w:rsidRPr="0001363A" w:rsidRDefault="00237EBB" w:rsidP="0001363A">
      <w:pPr>
        <w:spacing w:after="0" w:line="335" w:lineRule="atLeast"/>
        <w:rPr>
          <w:rFonts w:ascii="Georgia" w:eastAsia="Times New Roman" w:hAnsi="Georgia" w:cs="Times New Roman"/>
          <w:color w:val="000000"/>
          <w:lang w:eastAsia="en-ZA"/>
        </w:rPr>
      </w:pPr>
    </w:p>
    <w:p w:rsidR="0001363A" w:rsidRDefault="0001363A" w:rsidP="0001363A">
      <w:pPr>
        <w:spacing w:after="0" w:line="335" w:lineRule="atLeast"/>
        <w:rPr>
          <w:rFonts w:ascii="Georgia" w:eastAsia="Times New Roman" w:hAnsi="Georgia" w:cs="Times New Roman"/>
          <w:color w:val="000000"/>
          <w:lang w:eastAsia="en-ZA"/>
        </w:rPr>
      </w:pPr>
      <w:r w:rsidRPr="0001363A">
        <w:rPr>
          <w:rFonts w:ascii="Georgia" w:eastAsia="Times New Roman" w:hAnsi="Georgia" w:cs="Times New Roman"/>
          <w:b/>
          <w:bCs/>
          <w:color w:val="000000"/>
          <w:lang w:eastAsia="en-ZA"/>
        </w:rPr>
        <w:t>4. Social Media Home Base: A blog provides a long-term home for content that can be continually accessed and pushed through other social and traditional channels.</w:t>
      </w:r>
      <w:r w:rsidRPr="0001363A">
        <w:rPr>
          <w:rFonts w:ascii="Georgia" w:eastAsia="Times New Roman" w:hAnsi="Georgia" w:cs="Times New Roman"/>
          <w:color w:val="000000"/>
          <w:lang w:eastAsia="en-ZA"/>
        </w:rPr>
        <w:t> Your blog is the only place where you can continuously tell your story in its entirety without the bias or limitations of a third party. Twitter is limited to 140 characters. Facebook has its own rules and limitations. And, we no longer need to wait for the media to tell our stories -- nor should we. While Twitter, Facebook and traditional media are all great resources for promoting your brand, they are temporary, constantly moving streams of information. Your blog provides a stable home for information related to your brand.</w:t>
      </w:r>
    </w:p>
    <w:p w:rsidR="00B54102" w:rsidRPr="0001363A" w:rsidRDefault="00B54102" w:rsidP="0001363A">
      <w:pPr>
        <w:spacing w:after="0" w:line="335" w:lineRule="atLeast"/>
        <w:rPr>
          <w:rFonts w:ascii="Georgia" w:eastAsia="Times New Roman" w:hAnsi="Georgia" w:cs="Times New Roman"/>
          <w:color w:val="000000"/>
          <w:lang w:eastAsia="en-ZA"/>
        </w:rPr>
      </w:pPr>
    </w:p>
    <w:p w:rsidR="0001363A" w:rsidRDefault="0001363A" w:rsidP="0001363A">
      <w:pPr>
        <w:spacing w:after="0" w:line="335" w:lineRule="atLeast"/>
        <w:rPr>
          <w:rFonts w:ascii="Georgia" w:eastAsia="Times New Roman" w:hAnsi="Georgia" w:cs="Times New Roman"/>
          <w:color w:val="000000"/>
          <w:lang w:eastAsia="en-ZA"/>
        </w:rPr>
      </w:pPr>
      <w:r w:rsidRPr="0001363A">
        <w:rPr>
          <w:rFonts w:ascii="Georgia" w:eastAsia="Times New Roman" w:hAnsi="Georgia" w:cs="Times New Roman"/>
          <w:b/>
          <w:bCs/>
          <w:color w:val="000000"/>
          <w:lang w:eastAsia="en-ZA"/>
        </w:rPr>
        <w:t>5. Lead Generation: A blog can help grow your business. </w:t>
      </w:r>
      <w:r w:rsidRPr="0001363A">
        <w:rPr>
          <w:rFonts w:ascii="Georgia" w:eastAsia="Times New Roman" w:hAnsi="Georgia" w:cs="Times New Roman"/>
          <w:color w:val="000000"/>
          <w:lang w:eastAsia="en-ZA"/>
        </w:rPr>
        <w:t xml:space="preserve">Social media and blogs are the fastest growing category in lead generation, and they continue to be categorized as the lowest cost lead-generation channel. As noted in </w:t>
      </w:r>
      <w:proofErr w:type="spellStart"/>
      <w:r w:rsidRPr="0001363A">
        <w:rPr>
          <w:rFonts w:ascii="Georgia" w:eastAsia="Times New Roman" w:hAnsi="Georgia" w:cs="Times New Roman"/>
          <w:color w:val="000000"/>
          <w:lang w:eastAsia="en-ZA"/>
        </w:rPr>
        <w:t>Hubspot's</w:t>
      </w:r>
      <w:proofErr w:type="spellEnd"/>
      <w:r w:rsidRPr="0001363A">
        <w:rPr>
          <w:rFonts w:ascii="Georgia" w:eastAsia="Times New Roman" w:hAnsi="Georgia" w:cs="Times New Roman"/>
          <w:color w:val="000000"/>
          <w:lang w:eastAsia="en-ZA"/>
        </w:rPr>
        <w:t xml:space="preserve"> 2010 "The State of Inbound Marketing Survey," inbound marketing-dominated organizations average a 60% lower cost-per-lead than outbound-dominated organizations, and 46% of those using company blogs have acquired customers from a blog-generated lead.</w:t>
      </w:r>
    </w:p>
    <w:p w:rsidR="00237EBB" w:rsidRDefault="00237EBB" w:rsidP="0001363A">
      <w:pPr>
        <w:spacing w:after="0" w:line="335" w:lineRule="atLeast"/>
        <w:rPr>
          <w:rFonts w:ascii="Georgia" w:eastAsia="Times New Roman" w:hAnsi="Georgia" w:cs="Times New Roman"/>
          <w:color w:val="000000"/>
          <w:lang w:eastAsia="en-ZA"/>
        </w:rPr>
      </w:pPr>
    </w:p>
    <w:p w:rsidR="00B54102" w:rsidRPr="0001363A" w:rsidRDefault="00B54102" w:rsidP="0001363A">
      <w:pPr>
        <w:spacing w:after="0" w:line="335" w:lineRule="atLeast"/>
        <w:rPr>
          <w:rFonts w:ascii="Georgia" w:eastAsia="Times New Roman" w:hAnsi="Georgia" w:cs="Times New Roman"/>
          <w:color w:val="000000"/>
          <w:lang w:eastAsia="en-ZA"/>
        </w:rPr>
      </w:pPr>
    </w:p>
    <w:p w:rsidR="0001363A" w:rsidRPr="0001363A" w:rsidRDefault="0001363A" w:rsidP="0001363A">
      <w:pPr>
        <w:spacing w:after="0" w:line="335" w:lineRule="atLeast"/>
        <w:rPr>
          <w:rFonts w:ascii="Georgia" w:eastAsia="Times New Roman" w:hAnsi="Georgia" w:cs="Times New Roman"/>
          <w:color w:val="000000"/>
          <w:lang w:eastAsia="en-ZA"/>
        </w:rPr>
      </w:pPr>
      <w:r w:rsidRPr="0001363A">
        <w:rPr>
          <w:rFonts w:ascii="Georgia" w:eastAsia="Times New Roman" w:hAnsi="Georgia" w:cs="Times New Roman"/>
          <w:b/>
          <w:bCs/>
          <w:color w:val="000000"/>
          <w:lang w:eastAsia="en-ZA"/>
        </w:rPr>
        <w:lastRenderedPageBreak/>
        <w:t>6. Analytics: Blog analytics can help you perfect your online communication strategies and improve ROI. </w:t>
      </w:r>
      <w:r w:rsidRPr="0001363A">
        <w:rPr>
          <w:rFonts w:ascii="Georgia" w:eastAsia="Times New Roman" w:hAnsi="Georgia" w:cs="Times New Roman"/>
          <w:color w:val="000000"/>
          <w:lang w:eastAsia="en-ZA"/>
        </w:rPr>
        <w:t>What's the ROI of your social media efforts? Access to blog analytics will help you to better understand your customers and how they find and consume information online. If you understand the analytics, you can almost predict the future.</w:t>
      </w:r>
    </w:p>
    <w:p w:rsidR="0001363A" w:rsidRPr="0001363A" w:rsidRDefault="0001363A" w:rsidP="0001363A">
      <w:pPr>
        <w:spacing w:after="0" w:line="335" w:lineRule="atLeast"/>
        <w:rPr>
          <w:rFonts w:ascii="Georgia" w:eastAsia="Times New Roman" w:hAnsi="Georgia" w:cs="Times New Roman"/>
          <w:color w:val="000000"/>
          <w:sz w:val="2"/>
          <w:szCs w:val="2"/>
          <w:lang w:eastAsia="en-ZA"/>
        </w:rPr>
      </w:pPr>
      <w:r w:rsidRPr="0001363A">
        <w:rPr>
          <w:rFonts w:ascii="Georgia" w:eastAsia="Times New Roman" w:hAnsi="Georgia" w:cs="Times New Roman"/>
          <w:color w:val="000000"/>
          <w:sz w:val="2"/>
          <w:szCs w:val="2"/>
          <w:lang w:eastAsia="en-ZA"/>
        </w:rPr>
        <w:t> </w:t>
      </w:r>
    </w:p>
    <w:p w:rsidR="0001363A" w:rsidRDefault="0001363A" w:rsidP="0001363A">
      <w:pPr>
        <w:spacing w:after="0" w:line="335" w:lineRule="atLeast"/>
        <w:rPr>
          <w:rFonts w:ascii="Georgia" w:eastAsia="Times New Roman" w:hAnsi="Georgia" w:cs="Times New Roman"/>
          <w:b/>
          <w:bCs/>
          <w:color w:val="000000"/>
          <w:bdr w:val="none" w:sz="0" w:space="0" w:color="auto" w:frame="1"/>
          <w:lang w:eastAsia="en-ZA"/>
        </w:rPr>
      </w:pPr>
      <w:r w:rsidRPr="0001363A">
        <w:rPr>
          <w:rFonts w:ascii="Georgia" w:eastAsia="Times New Roman" w:hAnsi="Georgia" w:cs="Times New Roman"/>
          <w:b/>
          <w:bCs/>
          <w:color w:val="000000"/>
          <w:bdr w:val="none" w:sz="0" w:space="0" w:color="auto" w:frame="1"/>
          <w:lang w:eastAsia="en-ZA"/>
        </w:rPr>
        <w:t>Follow Paula Berg on Twitter:</w:t>
      </w:r>
      <w:r w:rsidRPr="0001363A">
        <w:rPr>
          <w:rFonts w:ascii="Georgia" w:eastAsia="Times New Roman" w:hAnsi="Georgia" w:cs="Times New Roman"/>
          <w:b/>
          <w:bCs/>
          <w:color w:val="000000"/>
          <w:lang w:eastAsia="en-ZA"/>
        </w:rPr>
        <w:t> </w:t>
      </w:r>
      <w:hyperlink r:id="rId9" w:history="1">
        <w:r w:rsidRPr="0001363A">
          <w:rPr>
            <w:rFonts w:ascii="Georgia" w:eastAsia="Times New Roman" w:hAnsi="Georgia" w:cs="Times New Roman"/>
            <w:b/>
            <w:bCs/>
            <w:color w:val="058B7B"/>
            <w:u w:val="single"/>
            <w:lang w:eastAsia="en-ZA"/>
          </w:rPr>
          <w:t>www.twitter.com/paulaberg</w:t>
        </w:r>
      </w:hyperlink>
    </w:p>
    <w:p w:rsidR="00237EBB" w:rsidRDefault="00237EBB" w:rsidP="0001363A">
      <w:pPr>
        <w:spacing w:after="0" w:line="335" w:lineRule="atLeast"/>
        <w:rPr>
          <w:rFonts w:ascii="Georgia" w:eastAsia="Times New Roman" w:hAnsi="Georgia" w:cs="Times New Roman"/>
          <w:b/>
          <w:bCs/>
          <w:color w:val="000000"/>
          <w:bdr w:val="none" w:sz="0" w:space="0" w:color="auto" w:frame="1"/>
          <w:lang w:eastAsia="en-ZA"/>
        </w:rPr>
      </w:pPr>
    </w:p>
    <w:p w:rsidR="00237EBB" w:rsidRDefault="00237EBB" w:rsidP="00237EBB">
      <w:pPr>
        <w:spacing w:after="0" w:line="335" w:lineRule="atLeast"/>
        <w:rPr>
          <w:rFonts w:ascii="Georgia" w:eastAsia="Times New Roman" w:hAnsi="Georgia" w:cs="Times New Roman"/>
          <w:b/>
          <w:bCs/>
          <w:color w:val="000000"/>
          <w:bdr w:val="none" w:sz="0" w:space="0" w:color="auto" w:frame="1"/>
          <w:lang w:eastAsia="en-ZA"/>
        </w:rPr>
      </w:pPr>
      <w:r>
        <w:rPr>
          <w:rFonts w:ascii="Georgia" w:eastAsia="Times New Roman" w:hAnsi="Georgia" w:cs="Times New Roman"/>
          <w:b/>
          <w:bCs/>
          <w:color w:val="000000"/>
          <w:bdr w:val="none" w:sz="0" w:space="0" w:color="auto" w:frame="1"/>
          <w:lang w:eastAsia="en-ZA"/>
        </w:rPr>
        <w:t>Follow Eugene du Plessis</w:t>
      </w:r>
      <w:r w:rsidRPr="0001363A">
        <w:rPr>
          <w:rFonts w:ascii="Georgia" w:eastAsia="Times New Roman" w:hAnsi="Georgia" w:cs="Times New Roman"/>
          <w:b/>
          <w:bCs/>
          <w:color w:val="000000"/>
          <w:bdr w:val="none" w:sz="0" w:space="0" w:color="auto" w:frame="1"/>
          <w:lang w:eastAsia="en-ZA"/>
        </w:rPr>
        <w:t xml:space="preserve"> on Twitt</w:t>
      </w:r>
      <w:r>
        <w:rPr>
          <w:rFonts w:ascii="Georgia" w:eastAsia="Times New Roman" w:hAnsi="Georgia" w:cs="Times New Roman"/>
          <w:b/>
          <w:bCs/>
          <w:color w:val="000000"/>
          <w:bdr w:val="none" w:sz="0" w:space="0" w:color="auto" w:frame="1"/>
          <w:lang w:eastAsia="en-ZA"/>
        </w:rPr>
        <w:t xml:space="preserve">er: </w:t>
      </w:r>
      <w:r w:rsidRPr="0001363A">
        <w:rPr>
          <w:rFonts w:ascii="Georgia" w:eastAsia="Times New Roman" w:hAnsi="Georgia" w:cs="Times New Roman"/>
          <w:b/>
          <w:bCs/>
          <w:color w:val="058B7B"/>
          <w:u w:val="single"/>
          <w:lang w:eastAsia="en-ZA"/>
        </w:rPr>
        <w:t>www.twitter.com/</w:t>
      </w:r>
      <w:r>
        <w:rPr>
          <w:rFonts w:ascii="Georgia" w:eastAsia="Times New Roman" w:hAnsi="Georgia" w:cs="Times New Roman"/>
          <w:b/>
          <w:bCs/>
          <w:color w:val="058B7B"/>
          <w:u w:val="single"/>
          <w:lang w:eastAsia="en-ZA"/>
        </w:rPr>
        <w:t>eugenehello</w:t>
      </w:r>
    </w:p>
    <w:p w:rsidR="00237EBB" w:rsidRDefault="00237EBB" w:rsidP="0001363A">
      <w:pPr>
        <w:spacing w:after="0" w:line="335" w:lineRule="atLeast"/>
        <w:rPr>
          <w:rFonts w:ascii="Georgia" w:eastAsia="Times New Roman" w:hAnsi="Georgia" w:cs="Times New Roman"/>
          <w:color w:val="000000"/>
          <w:lang w:eastAsia="en-ZA"/>
        </w:rPr>
      </w:pPr>
    </w:p>
    <w:p w:rsidR="00B54102" w:rsidRPr="0001363A" w:rsidRDefault="00B54102" w:rsidP="0001363A">
      <w:pPr>
        <w:spacing w:after="0" w:line="335" w:lineRule="atLeast"/>
        <w:rPr>
          <w:rFonts w:ascii="Georgia" w:eastAsia="Times New Roman" w:hAnsi="Georgia" w:cs="Times New Roman"/>
          <w:color w:val="000000"/>
          <w:lang w:eastAsia="en-ZA"/>
        </w:rPr>
      </w:pPr>
      <w:r>
        <w:rPr>
          <w:rFonts w:ascii="Georgia" w:eastAsia="Times New Roman" w:hAnsi="Georgia" w:cs="Times New Roman"/>
          <w:color w:val="000000"/>
          <w:lang w:eastAsia="en-ZA"/>
        </w:rPr>
        <w:t>Let’s get Blogging to improve our Visitor numbers to South Africa.</w:t>
      </w:r>
    </w:p>
    <w:sectPr w:rsidR="00B54102" w:rsidRPr="0001363A" w:rsidSect="0065523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AAB" w:rsidRDefault="006F0AAB" w:rsidP="00451E21">
      <w:pPr>
        <w:spacing w:after="0" w:line="240" w:lineRule="auto"/>
      </w:pPr>
      <w:r>
        <w:separator/>
      </w:r>
    </w:p>
  </w:endnote>
  <w:endnote w:type="continuationSeparator" w:id="0">
    <w:p w:rsidR="006F0AAB" w:rsidRDefault="006F0AAB" w:rsidP="00451E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AAB" w:rsidRDefault="006F0AAB" w:rsidP="00451E21">
      <w:pPr>
        <w:spacing w:after="0" w:line="240" w:lineRule="auto"/>
      </w:pPr>
      <w:r>
        <w:separator/>
      </w:r>
    </w:p>
  </w:footnote>
  <w:footnote w:type="continuationSeparator" w:id="0">
    <w:p w:rsidR="006F0AAB" w:rsidRDefault="006F0AAB" w:rsidP="00451E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02465"/>
    <w:multiLevelType w:val="multilevel"/>
    <w:tmpl w:val="2DFE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01363A"/>
    <w:rsid w:val="0001363A"/>
    <w:rsid w:val="00237EBB"/>
    <w:rsid w:val="00451E21"/>
    <w:rsid w:val="006065B3"/>
    <w:rsid w:val="0065523E"/>
    <w:rsid w:val="006F0AAB"/>
    <w:rsid w:val="00B54102"/>
    <w:rsid w:val="00DA59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23E"/>
  </w:style>
  <w:style w:type="paragraph" w:styleId="Heading1">
    <w:name w:val="heading 1"/>
    <w:basedOn w:val="Normal"/>
    <w:link w:val="Heading1Char"/>
    <w:uiPriority w:val="9"/>
    <w:qFormat/>
    <w:rsid w:val="00451E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63A"/>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01363A"/>
    <w:rPr>
      <w:color w:val="0000FF"/>
      <w:u w:val="single"/>
    </w:rPr>
  </w:style>
  <w:style w:type="character" w:styleId="Strong">
    <w:name w:val="Strong"/>
    <w:basedOn w:val="DefaultParagraphFont"/>
    <w:uiPriority w:val="22"/>
    <w:qFormat/>
    <w:rsid w:val="0001363A"/>
    <w:rPr>
      <w:b/>
      <w:bCs/>
    </w:rPr>
  </w:style>
  <w:style w:type="character" w:customStyle="1" w:styleId="apple-converted-space">
    <w:name w:val="apple-converted-space"/>
    <w:basedOn w:val="DefaultParagraphFont"/>
    <w:rsid w:val="0001363A"/>
  </w:style>
  <w:style w:type="paragraph" w:styleId="ListParagraph">
    <w:name w:val="List Paragraph"/>
    <w:basedOn w:val="Normal"/>
    <w:uiPriority w:val="34"/>
    <w:qFormat/>
    <w:rsid w:val="0001363A"/>
    <w:pPr>
      <w:ind w:left="720"/>
      <w:contextualSpacing/>
    </w:pPr>
  </w:style>
  <w:style w:type="paragraph" w:styleId="Header">
    <w:name w:val="header"/>
    <w:basedOn w:val="Normal"/>
    <w:link w:val="HeaderChar"/>
    <w:uiPriority w:val="99"/>
    <w:semiHidden/>
    <w:unhideWhenUsed/>
    <w:rsid w:val="00451E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51E21"/>
  </w:style>
  <w:style w:type="paragraph" w:styleId="Footer">
    <w:name w:val="footer"/>
    <w:basedOn w:val="Normal"/>
    <w:link w:val="FooterChar"/>
    <w:uiPriority w:val="99"/>
    <w:semiHidden/>
    <w:unhideWhenUsed/>
    <w:rsid w:val="00451E2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51E21"/>
  </w:style>
  <w:style w:type="character" w:customStyle="1" w:styleId="Heading1Char">
    <w:name w:val="Heading 1 Char"/>
    <w:basedOn w:val="DefaultParagraphFont"/>
    <w:link w:val="Heading1"/>
    <w:uiPriority w:val="9"/>
    <w:rsid w:val="00451E21"/>
    <w:rPr>
      <w:rFonts w:ascii="Times New Roman" w:eastAsia="Times New Roman" w:hAnsi="Times New Roman" w:cs="Times New Roman"/>
      <w:b/>
      <w:bCs/>
      <w:kern w:val="36"/>
      <w:sz w:val="48"/>
      <w:szCs w:val="48"/>
      <w:lang w:eastAsia="en-ZA"/>
    </w:rPr>
  </w:style>
  <w:style w:type="paragraph" w:styleId="BalloonText">
    <w:name w:val="Balloon Text"/>
    <w:basedOn w:val="Normal"/>
    <w:link w:val="BalloonTextChar"/>
    <w:uiPriority w:val="99"/>
    <w:semiHidden/>
    <w:unhideWhenUsed/>
    <w:rsid w:val="00237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E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2753004">
      <w:bodyDiv w:val="1"/>
      <w:marLeft w:val="0"/>
      <w:marRight w:val="0"/>
      <w:marTop w:val="0"/>
      <w:marBottom w:val="0"/>
      <w:divBdr>
        <w:top w:val="none" w:sz="0" w:space="0" w:color="auto"/>
        <w:left w:val="none" w:sz="0" w:space="0" w:color="auto"/>
        <w:bottom w:val="none" w:sz="0" w:space="0" w:color="auto"/>
        <w:right w:val="none" w:sz="0" w:space="0" w:color="auto"/>
      </w:divBdr>
    </w:div>
    <w:div w:id="1604915153">
      <w:bodyDiv w:val="1"/>
      <w:marLeft w:val="0"/>
      <w:marRight w:val="0"/>
      <w:marTop w:val="0"/>
      <w:marBottom w:val="0"/>
      <w:divBdr>
        <w:top w:val="none" w:sz="0" w:space="0" w:color="auto"/>
        <w:left w:val="none" w:sz="0" w:space="0" w:color="auto"/>
        <w:bottom w:val="none" w:sz="0" w:space="0" w:color="auto"/>
        <w:right w:val="none" w:sz="0" w:space="0" w:color="auto"/>
      </w:divBdr>
      <w:divsChild>
        <w:div w:id="10022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bspot.com/state-of-inbound-market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witter.com/paulabe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Du  Plessis</dc:creator>
  <cp:lastModifiedBy>Eugene Du  Plessis</cp:lastModifiedBy>
  <cp:revision>3</cp:revision>
  <dcterms:created xsi:type="dcterms:W3CDTF">2011-07-22T10:00:00Z</dcterms:created>
  <dcterms:modified xsi:type="dcterms:W3CDTF">2011-07-22T10:11:00Z</dcterms:modified>
</cp:coreProperties>
</file>