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932" w:rsidRPr="00D37F18" w:rsidRDefault="00D37F18">
      <w:pPr>
        <w:spacing w:before="100" w:after="100"/>
        <w:rPr>
          <w:rFonts w:ascii="Arial" w:hAnsi="Arial"/>
          <w:b/>
          <w:color w:val="632423" w:themeColor="accent2" w:themeShade="80"/>
          <w:sz w:val="32"/>
        </w:rPr>
      </w:pPr>
      <w:r>
        <w:rPr>
          <w:noProof/>
          <w:lang w:val="en-CA" w:eastAsia="en-CA"/>
        </w:rPr>
        <w:drawing>
          <wp:anchor distT="0" distB="0" distL="114300" distR="114300" simplePos="0" relativeHeight="251657728" behindDoc="0" locked="0" layoutInCell="1" allowOverlap="1">
            <wp:simplePos x="0" y="0"/>
            <wp:positionH relativeFrom="margin">
              <wp:posOffset>57150</wp:posOffset>
            </wp:positionH>
            <wp:positionV relativeFrom="margin">
              <wp:posOffset>533400</wp:posOffset>
            </wp:positionV>
            <wp:extent cx="2657475" cy="2733675"/>
            <wp:effectExtent l="0" t="0" r="9525" b="9525"/>
            <wp:wrapSquare wrapText="bothSides"/>
            <wp:docPr id="5" name="Picture 5" descr="Dr. Ritamarie Loscalzo - Institute of Nutritional Endocrinology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Ritamarie Loscalzo - Institute of Nutritional Endocrinology Found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475" cy="2733675"/>
                    </a:xfrm>
                    <a:prstGeom prst="rect">
                      <a:avLst/>
                    </a:prstGeom>
                    <a:noFill/>
                  </pic:spPr>
                </pic:pic>
              </a:graphicData>
            </a:graphic>
            <wp14:sizeRelH relativeFrom="page">
              <wp14:pctWidth>0</wp14:pctWidth>
            </wp14:sizeRelH>
            <wp14:sizeRelV relativeFrom="page">
              <wp14:pctHeight>0</wp14:pctHeight>
            </wp14:sizeRelV>
          </wp:anchor>
        </w:drawing>
      </w:r>
      <w:r w:rsidR="00583932" w:rsidRPr="00D37F18">
        <w:rPr>
          <w:rFonts w:ascii="Arial" w:hAnsi="Arial"/>
          <w:b/>
          <w:color w:val="632423" w:themeColor="accent2" w:themeShade="80"/>
          <w:sz w:val="44"/>
          <w:szCs w:val="44"/>
        </w:rPr>
        <w:t>About Dr. Ritamarie Loscalzo</w:t>
      </w:r>
      <w:r w:rsidR="006B7D9D" w:rsidRPr="00D37F18">
        <w:rPr>
          <w:rFonts w:ascii="Arial" w:hAnsi="Arial"/>
          <w:b/>
          <w:color w:val="632423" w:themeColor="accent2" w:themeShade="80"/>
          <w:sz w:val="32"/>
        </w:rPr>
        <w:t xml:space="preserve">, </w:t>
      </w:r>
      <w:r w:rsidR="006B7D9D" w:rsidRPr="00D37F18">
        <w:rPr>
          <w:rFonts w:ascii="Arial" w:hAnsi="Arial"/>
          <w:b/>
          <w:color w:val="632423" w:themeColor="accent2" w:themeShade="80"/>
          <w:sz w:val="18"/>
          <w:szCs w:val="18"/>
        </w:rPr>
        <w:t>MS, DC, CCN, DACBN</w:t>
      </w:r>
    </w:p>
    <w:p w:rsidR="00D37F18" w:rsidRPr="00D37F18" w:rsidRDefault="00D37F18" w:rsidP="00D37F18">
      <w:pPr>
        <w:spacing w:line="288" w:lineRule="auto"/>
        <w:rPr>
          <w:rFonts w:ascii="Arial" w:hAnsi="Arial" w:cs="Arial"/>
          <w:color w:val="000000"/>
          <w:sz w:val="24"/>
          <w:lang w:eastAsia="ar-SA"/>
        </w:rPr>
      </w:pPr>
      <w:r w:rsidRPr="00D37F18">
        <w:rPr>
          <w:rFonts w:ascii="Arial" w:hAnsi="Arial" w:cs="Arial"/>
          <w:color w:val="000000"/>
          <w:sz w:val="24"/>
          <w:lang w:eastAsia="ar-SA"/>
        </w:rPr>
        <w:t xml:space="preserve">Dr. Ritamarie Loscalzo is </w:t>
      </w:r>
      <w:r w:rsidR="00137BA3">
        <w:rPr>
          <w:rFonts w:ascii="Arial" w:hAnsi="Arial" w:cs="Arial"/>
          <w:color w:val="000000"/>
          <w:sz w:val="24"/>
          <w:lang w:eastAsia="ar-SA"/>
        </w:rPr>
        <w:t xml:space="preserve">passionately </w:t>
      </w:r>
      <w:bookmarkStart w:id="0" w:name="_GoBack"/>
      <w:bookmarkEnd w:id="0"/>
      <w:r w:rsidRPr="00D37F18">
        <w:rPr>
          <w:rFonts w:ascii="Arial" w:hAnsi="Arial" w:cs="Arial"/>
          <w:color w:val="000000"/>
          <w:sz w:val="24"/>
          <w:lang w:eastAsia="ar-SA"/>
        </w:rPr>
        <w:t>committed to transforming our current broken disease-care system into a true health care system where each and every practitioner is skilled at finding the root cause of health challenges and using ancient healing wisdom married with modern scientific research to restore balance.</w:t>
      </w:r>
    </w:p>
    <w:p w:rsidR="00D37F18" w:rsidRPr="00D37F18" w:rsidRDefault="00D37F18" w:rsidP="00D37F18">
      <w:pPr>
        <w:spacing w:line="288" w:lineRule="auto"/>
        <w:rPr>
          <w:rFonts w:ascii="Arial" w:hAnsi="Arial" w:cs="Arial"/>
          <w:color w:val="000000"/>
          <w:sz w:val="24"/>
          <w:lang w:eastAsia="ar-SA"/>
        </w:rPr>
      </w:pPr>
    </w:p>
    <w:p w:rsidR="00D37F18" w:rsidRPr="00D37F18" w:rsidRDefault="00D37F18" w:rsidP="00D37F18">
      <w:pPr>
        <w:spacing w:line="288" w:lineRule="auto"/>
        <w:rPr>
          <w:rFonts w:ascii="Arial" w:hAnsi="Arial" w:cs="Arial"/>
          <w:color w:val="000000"/>
          <w:sz w:val="24"/>
          <w:lang w:eastAsia="ar-SA"/>
        </w:rPr>
      </w:pPr>
      <w:r w:rsidRPr="00D37F18">
        <w:rPr>
          <w:rFonts w:ascii="Arial" w:hAnsi="Arial" w:cs="Arial"/>
          <w:color w:val="000000"/>
          <w:sz w:val="24"/>
          <w:lang w:eastAsia="ar-SA"/>
        </w:rPr>
        <w:t xml:space="preserve">As the founder of the Institute of Nutritional Endocrinology, Dr. Ritamarie specializes in using the wisdom of nature to restore balance to hormones with a special emphasis on thyroid, adrenal, and insulin imbalances.  Her practitioner training programs empower health and nutrition practitioners to get to the root cause </w:t>
      </w:r>
      <w:r>
        <w:rPr>
          <w:rFonts w:ascii="Arial" w:hAnsi="Arial" w:cs="Arial"/>
          <w:color w:val="000000"/>
          <w:sz w:val="24"/>
          <w:lang w:eastAsia="ar-SA"/>
        </w:rPr>
        <w:t xml:space="preserve">of health issues </w:t>
      </w:r>
      <w:r w:rsidRPr="00D37F18">
        <w:rPr>
          <w:rFonts w:ascii="Arial" w:hAnsi="Arial" w:cs="Arial"/>
          <w:color w:val="000000"/>
          <w:sz w:val="24"/>
          <w:lang w:eastAsia="ar-SA"/>
        </w:rPr>
        <w:t>by using functional assessments and natural therapeutics to balance the endocrine system, the master controller.</w:t>
      </w:r>
    </w:p>
    <w:p w:rsidR="00D37F18" w:rsidRPr="00D37F18" w:rsidRDefault="00D37F18" w:rsidP="00D37F18">
      <w:pPr>
        <w:spacing w:line="288" w:lineRule="auto"/>
        <w:rPr>
          <w:rFonts w:ascii="Arial" w:hAnsi="Arial" w:cs="Arial"/>
          <w:color w:val="000000"/>
          <w:sz w:val="24"/>
          <w:lang w:eastAsia="ar-SA"/>
        </w:rPr>
      </w:pPr>
    </w:p>
    <w:p w:rsidR="00D37F18" w:rsidRPr="00D37F18" w:rsidRDefault="00D37F18" w:rsidP="00D37F18">
      <w:pPr>
        <w:spacing w:line="288" w:lineRule="auto"/>
        <w:rPr>
          <w:rFonts w:ascii="Arial" w:hAnsi="Arial" w:cs="Arial"/>
          <w:color w:val="000000"/>
          <w:sz w:val="24"/>
          <w:lang w:eastAsia="ar-SA"/>
        </w:rPr>
      </w:pPr>
      <w:r w:rsidRPr="00D37F18">
        <w:rPr>
          <w:rFonts w:ascii="Arial" w:hAnsi="Arial" w:cs="Arial"/>
          <w:color w:val="000000"/>
          <w:sz w:val="24"/>
          <w:lang w:eastAsia="ar-SA"/>
        </w:rPr>
        <w:t xml:space="preserve">Dr. Ritamarie is a licensed Doctor of Chiropractic with Certifications in Acupuncture, Nutrition, Herbal Medicine, and </w:t>
      </w:r>
      <w:proofErr w:type="spellStart"/>
      <w:r w:rsidRPr="00D37F18">
        <w:rPr>
          <w:rFonts w:ascii="Arial" w:hAnsi="Arial" w:cs="Arial"/>
          <w:color w:val="000000"/>
          <w:sz w:val="24"/>
          <w:lang w:eastAsia="ar-SA"/>
        </w:rPr>
        <w:t>HeartMath</w:t>
      </w:r>
      <w:proofErr w:type="spellEnd"/>
      <w:r w:rsidRPr="00D37F18">
        <w:rPr>
          <w:rFonts w:ascii="Arial" w:hAnsi="Arial" w:cs="Arial"/>
          <w:color w:val="000000"/>
          <w:sz w:val="24"/>
          <w:lang w:eastAsia="ar-SA"/>
        </w:rPr>
        <w:t>®.  She’s also a certified living foods chef, instructor, and coach, and she has trained and certified hundreds of others in the art of using palate-pleasing</w:t>
      </w:r>
      <w:r>
        <w:rPr>
          <w:rFonts w:ascii="Arial" w:hAnsi="Arial" w:cs="Arial"/>
          <w:color w:val="000000"/>
          <w:sz w:val="24"/>
          <w:lang w:eastAsia="ar-SA"/>
        </w:rPr>
        <w:t>,</w:t>
      </w:r>
      <w:r w:rsidRPr="00D37F18">
        <w:rPr>
          <w:rFonts w:ascii="Arial" w:hAnsi="Arial" w:cs="Arial"/>
          <w:color w:val="000000"/>
          <w:sz w:val="24"/>
          <w:lang w:eastAsia="ar-SA"/>
        </w:rPr>
        <w:t xml:space="preserve"> whole fresh food as medicine.</w:t>
      </w:r>
    </w:p>
    <w:p w:rsidR="00D37F18" w:rsidRPr="00D37F18" w:rsidRDefault="00D37F18" w:rsidP="00D37F18">
      <w:pPr>
        <w:spacing w:line="288" w:lineRule="auto"/>
        <w:rPr>
          <w:rFonts w:ascii="Arial" w:hAnsi="Arial" w:cs="Arial"/>
          <w:color w:val="000000"/>
          <w:sz w:val="24"/>
          <w:lang w:eastAsia="ar-SA"/>
        </w:rPr>
      </w:pPr>
    </w:p>
    <w:p w:rsidR="00583932" w:rsidRPr="00D37F18" w:rsidRDefault="00D37F18" w:rsidP="00D37F18">
      <w:pPr>
        <w:spacing w:line="288" w:lineRule="auto"/>
        <w:rPr>
          <w:rFonts w:ascii="Arial" w:hAnsi="Arial" w:cs="Arial"/>
        </w:rPr>
      </w:pPr>
      <w:r w:rsidRPr="00D37F18">
        <w:rPr>
          <w:rFonts w:ascii="Arial" w:hAnsi="Arial" w:cs="Arial"/>
          <w:color w:val="000000"/>
          <w:sz w:val="24"/>
          <w:lang w:eastAsia="ar-SA"/>
        </w:rPr>
        <w:t>A best-selling author, speaker, and internationally recognized nutrition and women’s health authority with over 23 years of clinical experience, Dr. Ritamarie offers online courses, long-distance coaching and counseling, and deeply empowering and informative live events.  Her wildly popular practitioner certification program empowers health and wellness professionals to unravel the mystery of their clients’ complex health challenges, so they become known as go-to practitioners for true healing and lasting results.</w:t>
      </w:r>
    </w:p>
    <w:sectPr w:rsidR="00583932" w:rsidRPr="00D37F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60B"/>
    <w:rsid w:val="000D4C3D"/>
    <w:rsid w:val="00137BA3"/>
    <w:rsid w:val="001B4BF0"/>
    <w:rsid w:val="00583932"/>
    <w:rsid w:val="006B7D9D"/>
    <w:rsid w:val="007D2D46"/>
    <w:rsid w:val="0080460B"/>
    <w:rsid w:val="008E019C"/>
    <w:rsid w:val="00A84529"/>
    <w:rsid w:val="00B07A4B"/>
    <w:rsid w:val="00B96456"/>
    <w:rsid w:val="00B977A3"/>
    <w:rsid w:val="00C17546"/>
    <w:rsid w:val="00CD2330"/>
    <w:rsid w:val="00D37F18"/>
    <w:rsid w:val="00FD0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About Dr</vt:lpstr>
    </vt:vector>
  </TitlesOfParts>
  <Company>Hewlett-Packard Company</Company>
  <LinksUpToDate>false</LinksUpToDate>
  <CharactersWithSpaces>1659</CharactersWithSpaces>
  <SharedDoc>false</SharedDoc>
  <HLinks>
    <vt:vector size="12" baseType="variant">
      <vt:variant>
        <vt:i4>3997795</vt:i4>
      </vt:variant>
      <vt:variant>
        <vt:i4>3</vt:i4>
      </vt:variant>
      <vt:variant>
        <vt:i4>0</vt:i4>
      </vt:variant>
      <vt:variant>
        <vt:i4>5</vt:i4>
      </vt:variant>
      <vt:variant>
        <vt:lpwstr>http://www.drritamarie.com/</vt:lpwstr>
      </vt:variant>
      <vt:variant>
        <vt:lpwstr/>
      </vt:variant>
      <vt:variant>
        <vt:i4>3932281</vt:i4>
      </vt:variant>
      <vt:variant>
        <vt:i4>0</vt:i4>
      </vt:variant>
      <vt:variant>
        <vt:i4>0</vt:i4>
      </vt:variant>
      <vt:variant>
        <vt:i4>5</vt:i4>
      </vt:variant>
      <vt:variant>
        <vt:lpwstr>http://www.jumpstartyourenergy.com/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Dr</dc:title>
  <dc:creator>Ritamarie</dc:creator>
  <cp:lastModifiedBy>Raininggently</cp:lastModifiedBy>
  <cp:revision>2</cp:revision>
  <cp:lastPrinted>2014-03-13T21:34:00Z</cp:lastPrinted>
  <dcterms:created xsi:type="dcterms:W3CDTF">2016-02-17T22:40:00Z</dcterms:created>
  <dcterms:modified xsi:type="dcterms:W3CDTF">2016-02-17T22:40:00Z</dcterms:modified>
</cp:coreProperties>
</file>