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45" w:rsidRPr="009A6427" w:rsidRDefault="00DE1545" w:rsidP="00797CEE">
      <w:pPr>
        <w:autoSpaceDE w:val="0"/>
        <w:autoSpaceDN w:val="0"/>
        <w:adjustRightInd w:val="0"/>
        <w:spacing w:after="0" w:line="240" w:lineRule="auto"/>
        <w:rPr>
          <w:rFonts w:ascii="Times New Roman" w:hAnsi="Times New Roman" w:cs="Times New Roman"/>
          <w:b/>
          <w:bCs/>
          <w:sz w:val="24"/>
          <w:szCs w:val="24"/>
        </w:rPr>
      </w:pPr>
    </w:p>
    <w:p w:rsidR="00B05D68" w:rsidRDefault="00D168F7" w:rsidP="00DE1545">
      <w:pPr>
        <w:autoSpaceDE w:val="0"/>
        <w:autoSpaceDN w:val="0"/>
        <w:adjustRightInd w:val="0"/>
        <w:spacing w:after="0" w:line="240" w:lineRule="auto"/>
        <w:rPr>
          <w:rFonts w:ascii="Times New Roman" w:hAnsi="Times New Roman" w:cs="Times New Roman"/>
          <w:b/>
          <w:iCs/>
          <w:sz w:val="24"/>
          <w:szCs w:val="24"/>
        </w:rPr>
      </w:pPr>
      <w:r>
        <w:rPr>
          <w:rFonts w:ascii="Times New Roman" w:hAnsi="Times New Roman" w:cs="Times New Roman"/>
          <w:b/>
          <w:iCs/>
          <w:sz w:val="24"/>
          <w:szCs w:val="24"/>
        </w:rPr>
        <w:t>English 101</w:t>
      </w:r>
    </w:p>
    <w:p w:rsidR="00DE1545" w:rsidRPr="009A6427" w:rsidRDefault="00DE1545" w:rsidP="00DE1545">
      <w:pPr>
        <w:autoSpaceDE w:val="0"/>
        <w:autoSpaceDN w:val="0"/>
        <w:adjustRightInd w:val="0"/>
        <w:spacing w:after="0" w:line="240" w:lineRule="auto"/>
        <w:rPr>
          <w:rFonts w:ascii="Times New Roman" w:hAnsi="Times New Roman" w:cs="Times New Roman"/>
          <w:b/>
          <w:iCs/>
          <w:sz w:val="24"/>
          <w:szCs w:val="24"/>
        </w:rPr>
      </w:pPr>
      <w:r w:rsidRPr="009A6427">
        <w:rPr>
          <w:rFonts w:ascii="Times New Roman" w:hAnsi="Times New Roman" w:cs="Times New Roman"/>
          <w:b/>
          <w:iCs/>
          <w:sz w:val="24"/>
          <w:szCs w:val="24"/>
        </w:rPr>
        <w:t>Instructor: Kelly Wolfe</w:t>
      </w:r>
    </w:p>
    <w:p w:rsidR="00DE1545" w:rsidRPr="009A6427" w:rsidRDefault="00D168F7" w:rsidP="00DE15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Fall 2012</w:t>
      </w:r>
      <w:r w:rsidR="005E533F">
        <w:rPr>
          <w:rFonts w:ascii="Times New Roman" w:hAnsi="Times New Roman" w:cs="Times New Roman"/>
          <w:sz w:val="24"/>
          <w:szCs w:val="24"/>
        </w:rPr>
        <w:t>:  August 27-December 8</w:t>
      </w:r>
    </w:p>
    <w:p w:rsidR="00DE1545" w:rsidRPr="009A6427" w:rsidRDefault="00D541A6" w:rsidP="00DE15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MWF 10:30 to 11</w:t>
      </w:r>
      <w:r w:rsidR="00B05D68">
        <w:rPr>
          <w:rFonts w:ascii="Times New Roman" w:hAnsi="Times New Roman" w:cs="Times New Roman"/>
          <w:sz w:val="24"/>
          <w:szCs w:val="24"/>
        </w:rPr>
        <w:t>:20 a.m.</w:t>
      </w:r>
    </w:p>
    <w:p w:rsidR="00DE1545" w:rsidRPr="009A6427" w:rsidRDefault="00DE1545" w:rsidP="00DE1545">
      <w:pPr>
        <w:autoSpaceDE w:val="0"/>
        <w:autoSpaceDN w:val="0"/>
        <w:adjustRightInd w:val="0"/>
        <w:spacing w:after="0" w:line="240" w:lineRule="auto"/>
        <w:rPr>
          <w:rFonts w:ascii="Times New Roman" w:hAnsi="Times New Roman" w:cs="Times New Roman"/>
          <w:sz w:val="24"/>
          <w:szCs w:val="24"/>
        </w:rPr>
      </w:pPr>
      <w:r w:rsidRPr="006F123A">
        <w:rPr>
          <w:rFonts w:ascii="Times New Roman" w:hAnsi="Times New Roman" w:cs="Times New Roman"/>
          <w:b/>
          <w:sz w:val="24"/>
          <w:szCs w:val="24"/>
        </w:rPr>
        <w:t>Cla</w:t>
      </w:r>
      <w:r w:rsidR="00B05D68" w:rsidRPr="006F123A">
        <w:rPr>
          <w:rFonts w:ascii="Times New Roman" w:hAnsi="Times New Roman" w:cs="Times New Roman"/>
          <w:b/>
          <w:sz w:val="24"/>
          <w:szCs w:val="24"/>
        </w:rPr>
        <w:t>ss Location</w:t>
      </w:r>
      <w:r w:rsidR="008F1225" w:rsidRPr="006F123A">
        <w:rPr>
          <w:rFonts w:ascii="Times New Roman" w:hAnsi="Times New Roman" w:cs="Times New Roman"/>
          <w:b/>
          <w:sz w:val="24"/>
          <w:szCs w:val="24"/>
        </w:rPr>
        <w:t>s</w:t>
      </w:r>
      <w:r w:rsidR="00B05D68" w:rsidRPr="006F123A">
        <w:rPr>
          <w:rFonts w:ascii="Times New Roman" w:hAnsi="Times New Roman" w:cs="Times New Roman"/>
          <w:b/>
          <w:sz w:val="24"/>
          <w:szCs w:val="24"/>
        </w:rPr>
        <w:t>:</w:t>
      </w:r>
      <w:r w:rsidR="00D168F7">
        <w:rPr>
          <w:rFonts w:ascii="Times New Roman" w:hAnsi="Times New Roman" w:cs="Times New Roman"/>
          <w:sz w:val="24"/>
          <w:szCs w:val="24"/>
        </w:rPr>
        <w:t xml:space="preserve"> Robinson B 218</w:t>
      </w:r>
    </w:p>
    <w:p w:rsidR="00DE1545" w:rsidRPr="009A6427" w:rsidRDefault="00DE1545" w:rsidP="00DE1545">
      <w:pPr>
        <w:autoSpaceDE w:val="0"/>
        <w:autoSpaceDN w:val="0"/>
        <w:adjustRightInd w:val="0"/>
        <w:spacing w:after="0" w:line="240" w:lineRule="auto"/>
        <w:rPr>
          <w:rFonts w:ascii="Times New Roman" w:hAnsi="Times New Roman" w:cs="Times New Roman"/>
          <w:b/>
          <w:bCs/>
          <w:sz w:val="24"/>
          <w:szCs w:val="24"/>
        </w:rPr>
      </w:pPr>
      <w:r w:rsidRPr="006F123A">
        <w:rPr>
          <w:rFonts w:ascii="Times New Roman" w:hAnsi="Times New Roman" w:cs="Times New Roman"/>
          <w:b/>
          <w:sz w:val="24"/>
          <w:szCs w:val="24"/>
        </w:rPr>
        <w:t>Office Hours:</w:t>
      </w:r>
      <w:r w:rsidRPr="009A6427">
        <w:rPr>
          <w:rFonts w:ascii="Times New Roman" w:hAnsi="Times New Roman" w:cs="Times New Roman"/>
          <w:sz w:val="24"/>
          <w:szCs w:val="24"/>
        </w:rPr>
        <w:t xml:space="preserve"> </w:t>
      </w:r>
      <w:r w:rsidR="00D168F7">
        <w:rPr>
          <w:rFonts w:ascii="Times New Roman" w:hAnsi="Times New Roman" w:cs="Times New Roman"/>
          <w:sz w:val="24"/>
          <w:szCs w:val="24"/>
        </w:rPr>
        <w:t>By appointment</w:t>
      </w:r>
    </w:p>
    <w:p w:rsidR="00DE1545" w:rsidRDefault="006E4EAA" w:rsidP="00797CE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Email: </w:t>
      </w:r>
      <w:r w:rsidRPr="006F123A">
        <w:rPr>
          <w:rFonts w:ascii="Times New Roman" w:hAnsi="Times New Roman" w:cs="Times New Roman"/>
          <w:bCs/>
          <w:sz w:val="24"/>
          <w:szCs w:val="24"/>
        </w:rPr>
        <w:t>kwolfe5@gmu.edu</w:t>
      </w:r>
      <w:r>
        <w:rPr>
          <w:rFonts w:ascii="Times New Roman" w:hAnsi="Times New Roman" w:cs="Times New Roman"/>
          <w:b/>
          <w:bCs/>
          <w:sz w:val="24"/>
          <w:szCs w:val="24"/>
        </w:rPr>
        <w:t xml:space="preserve"> </w:t>
      </w:r>
    </w:p>
    <w:p w:rsidR="006E4EAA" w:rsidRPr="009A6427" w:rsidRDefault="006E4EAA" w:rsidP="00797CEE">
      <w:pPr>
        <w:autoSpaceDE w:val="0"/>
        <w:autoSpaceDN w:val="0"/>
        <w:adjustRightInd w:val="0"/>
        <w:spacing w:after="0" w:line="240" w:lineRule="auto"/>
        <w:rPr>
          <w:rFonts w:ascii="Times New Roman" w:hAnsi="Times New Roman" w:cs="Times New Roman"/>
          <w:b/>
          <w:bCs/>
          <w:sz w:val="24"/>
          <w:szCs w:val="24"/>
        </w:rPr>
      </w:pPr>
    </w:p>
    <w:p w:rsidR="00797CEE" w:rsidRPr="009A6427" w:rsidRDefault="00797CEE" w:rsidP="00797CEE">
      <w:pPr>
        <w:autoSpaceDE w:val="0"/>
        <w:autoSpaceDN w:val="0"/>
        <w:adjustRightInd w:val="0"/>
        <w:spacing w:after="0" w:line="240" w:lineRule="auto"/>
        <w:rPr>
          <w:rFonts w:ascii="Times New Roman" w:hAnsi="Times New Roman" w:cs="Times New Roman"/>
          <w:b/>
          <w:bCs/>
          <w:sz w:val="24"/>
          <w:szCs w:val="24"/>
        </w:rPr>
      </w:pPr>
      <w:r w:rsidRPr="009A6427">
        <w:rPr>
          <w:rFonts w:ascii="Times New Roman" w:hAnsi="Times New Roman" w:cs="Times New Roman"/>
          <w:b/>
          <w:bCs/>
          <w:sz w:val="24"/>
          <w:szCs w:val="24"/>
        </w:rPr>
        <w:t>Textbooks and Materials</w:t>
      </w:r>
      <w:r w:rsidR="000D7D77">
        <w:rPr>
          <w:rFonts w:ascii="Times New Roman" w:hAnsi="Times New Roman" w:cs="Times New Roman"/>
          <w:b/>
          <w:bCs/>
          <w:sz w:val="24"/>
          <w:szCs w:val="24"/>
        </w:rPr>
        <w:t>, Available at Campus Bookstore</w:t>
      </w:r>
    </w:p>
    <w:p w:rsidR="00797CEE" w:rsidRPr="009A6427" w:rsidRDefault="00797CEE" w:rsidP="00797CEE">
      <w:pPr>
        <w:autoSpaceDE w:val="0"/>
        <w:autoSpaceDN w:val="0"/>
        <w:adjustRightInd w:val="0"/>
        <w:spacing w:after="0" w:line="240" w:lineRule="auto"/>
        <w:rPr>
          <w:rFonts w:ascii="Times New Roman" w:hAnsi="Times New Roman" w:cs="Times New Roman"/>
          <w:sz w:val="24"/>
          <w:szCs w:val="24"/>
        </w:rPr>
      </w:pPr>
      <w:r w:rsidRPr="00ED77CC">
        <w:rPr>
          <w:rFonts w:ascii="Times New Roman" w:hAnsi="Times New Roman" w:cs="Times New Roman"/>
          <w:i/>
          <w:sz w:val="24"/>
          <w:szCs w:val="24"/>
        </w:rPr>
        <w:t>Backpack Writing</w:t>
      </w:r>
      <w:r w:rsidRPr="009A6427">
        <w:rPr>
          <w:rFonts w:ascii="Times New Roman" w:hAnsi="Times New Roman" w:cs="Times New Roman"/>
          <w:sz w:val="24"/>
          <w:szCs w:val="24"/>
        </w:rPr>
        <w:t xml:space="preserve"> by Lester Faigley</w:t>
      </w:r>
    </w:p>
    <w:p w:rsidR="003B1C8A" w:rsidRPr="009A6427" w:rsidRDefault="003B1C8A" w:rsidP="00797CEE">
      <w:pPr>
        <w:autoSpaceDE w:val="0"/>
        <w:autoSpaceDN w:val="0"/>
        <w:adjustRightInd w:val="0"/>
        <w:spacing w:after="0" w:line="240" w:lineRule="auto"/>
        <w:rPr>
          <w:rFonts w:ascii="Times New Roman" w:hAnsi="Times New Roman" w:cs="Times New Roman"/>
          <w:sz w:val="24"/>
          <w:szCs w:val="24"/>
        </w:rPr>
      </w:pPr>
    </w:p>
    <w:p w:rsidR="003B1C8A" w:rsidRPr="009A6427" w:rsidRDefault="009208BB" w:rsidP="003B1C8A">
      <w:pPr>
        <w:autoSpaceDE w:val="0"/>
        <w:autoSpaceDN w:val="0"/>
        <w:adjustRightInd w:val="0"/>
        <w:spacing w:after="0" w:line="240" w:lineRule="auto"/>
        <w:rPr>
          <w:rFonts w:ascii="Times New Roman" w:hAnsi="Times New Roman" w:cs="Times New Roman"/>
          <w:b/>
          <w:bCs/>
          <w:sz w:val="24"/>
          <w:szCs w:val="24"/>
        </w:rPr>
      </w:pPr>
      <w:r w:rsidRPr="009A6427">
        <w:rPr>
          <w:rFonts w:ascii="Times New Roman" w:hAnsi="Times New Roman" w:cs="Times New Roman"/>
          <w:b/>
          <w:bCs/>
          <w:sz w:val="24"/>
          <w:szCs w:val="24"/>
        </w:rPr>
        <w:t>English 101</w:t>
      </w:r>
      <w:r w:rsidR="00EF3122" w:rsidRPr="009A6427">
        <w:rPr>
          <w:rFonts w:ascii="Times New Roman" w:hAnsi="Times New Roman" w:cs="Times New Roman"/>
          <w:b/>
          <w:bCs/>
          <w:sz w:val="24"/>
          <w:szCs w:val="24"/>
        </w:rPr>
        <w:t xml:space="preserve"> Course Goals</w:t>
      </w:r>
    </w:p>
    <w:p w:rsidR="00915BAB" w:rsidRDefault="00EF3122" w:rsidP="00DE1545">
      <w:pPr>
        <w:autoSpaceDE w:val="0"/>
        <w:autoSpaceDN w:val="0"/>
        <w:adjustRightInd w:val="0"/>
        <w:spacing w:after="0" w:line="240" w:lineRule="auto"/>
        <w:rPr>
          <w:rFonts w:ascii="Times New Roman" w:hAnsi="Times New Roman" w:cs="Times New Roman"/>
          <w:sz w:val="24"/>
          <w:szCs w:val="24"/>
        </w:rPr>
      </w:pPr>
      <w:r w:rsidRPr="009A6427">
        <w:rPr>
          <w:rFonts w:ascii="Times New Roman" w:hAnsi="Times New Roman" w:cs="Times New Roman"/>
          <w:sz w:val="24"/>
          <w:szCs w:val="24"/>
        </w:rPr>
        <w:t>This course is designed to</w:t>
      </w:r>
      <w:r w:rsidR="0043667E">
        <w:rPr>
          <w:rFonts w:ascii="Times New Roman" w:hAnsi="Times New Roman" w:cs="Times New Roman"/>
          <w:sz w:val="24"/>
          <w:szCs w:val="24"/>
        </w:rPr>
        <w:t xml:space="preserve"> help you improve your ability</w:t>
      </w:r>
      <w:r w:rsidRPr="009A6427">
        <w:rPr>
          <w:rFonts w:ascii="Times New Roman" w:hAnsi="Times New Roman" w:cs="Times New Roman"/>
          <w:sz w:val="24"/>
          <w:szCs w:val="24"/>
        </w:rPr>
        <w:t xml:space="preserve"> to read, write, and </w:t>
      </w:r>
      <w:r w:rsidR="00D10BDC">
        <w:rPr>
          <w:rFonts w:ascii="Times New Roman" w:hAnsi="Times New Roman" w:cs="Times New Roman"/>
          <w:sz w:val="24"/>
          <w:szCs w:val="24"/>
        </w:rPr>
        <w:t>question</w:t>
      </w:r>
      <w:r w:rsidRPr="009A6427">
        <w:rPr>
          <w:rFonts w:ascii="Times New Roman" w:hAnsi="Times New Roman" w:cs="Times New Roman"/>
          <w:sz w:val="24"/>
          <w:szCs w:val="24"/>
        </w:rPr>
        <w:t xml:space="preserve"> at a </w:t>
      </w:r>
      <w:r w:rsidR="00CC4FBD">
        <w:rPr>
          <w:rFonts w:ascii="Times New Roman" w:hAnsi="Times New Roman" w:cs="Times New Roman"/>
          <w:sz w:val="24"/>
          <w:szCs w:val="24"/>
        </w:rPr>
        <w:t xml:space="preserve">college level. </w:t>
      </w:r>
      <w:r w:rsidR="0043667E">
        <w:rPr>
          <w:rFonts w:ascii="Times New Roman" w:hAnsi="Times New Roman" w:cs="Times New Roman"/>
          <w:sz w:val="24"/>
          <w:szCs w:val="24"/>
        </w:rPr>
        <w:t xml:space="preserve">You’ll learn how to </w:t>
      </w:r>
      <w:r w:rsidR="00CC4FBD">
        <w:rPr>
          <w:rFonts w:ascii="Times New Roman" w:hAnsi="Times New Roman" w:cs="Times New Roman"/>
          <w:sz w:val="24"/>
          <w:szCs w:val="24"/>
        </w:rPr>
        <w:t>generate</w:t>
      </w:r>
      <w:r w:rsidR="0043667E">
        <w:rPr>
          <w:rFonts w:ascii="Times New Roman" w:hAnsi="Times New Roman" w:cs="Times New Roman"/>
          <w:sz w:val="24"/>
          <w:szCs w:val="24"/>
        </w:rPr>
        <w:t xml:space="preserve"> and organize ideas, research </w:t>
      </w:r>
      <w:r w:rsidR="00CC4FBD">
        <w:rPr>
          <w:rFonts w:ascii="Times New Roman" w:hAnsi="Times New Roman" w:cs="Times New Roman"/>
          <w:sz w:val="24"/>
          <w:szCs w:val="24"/>
        </w:rPr>
        <w:t>topic</w:t>
      </w:r>
      <w:r w:rsidR="0043667E">
        <w:rPr>
          <w:rFonts w:ascii="Times New Roman" w:hAnsi="Times New Roman" w:cs="Times New Roman"/>
          <w:sz w:val="24"/>
          <w:szCs w:val="24"/>
        </w:rPr>
        <w:t>s</w:t>
      </w:r>
      <w:r w:rsidR="00CC4FBD">
        <w:rPr>
          <w:rFonts w:ascii="Times New Roman" w:hAnsi="Times New Roman" w:cs="Times New Roman"/>
          <w:sz w:val="24"/>
          <w:szCs w:val="24"/>
        </w:rPr>
        <w:t xml:space="preserve">, create rough drafts, accept and provide feedback, and revise. </w:t>
      </w:r>
      <w:r w:rsidR="000B2044">
        <w:rPr>
          <w:rFonts w:ascii="Times New Roman" w:hAnsi="Times New Roman" w:cs="Times New Roman"/>
          <w:sz w:val="24"/>
          <w:szCs w:val="24"/>
        </w:rPr>
        <w:t>Y</w:t>
      </w:r>
      <w:r w:rsidR="0043667E">
        <w:rPr>
          <w:rFonts w:ascii="Times New Roman" w:hAnsi="Times New Roman" w:cs="Times New Roman"/>
          <w:sz w:val="24"/>
          <w:szCs w:val="24"/>
        </w:rPr>
        <w:t xml:space="preserve">ou’ll also </w:t>
      </w:r>
      <w:r w:rsidR="00CC4FBD">
        <w:rPr>
          <w:rFonts w:ascii="Times New Roman" w:hAnsi="Times New Roman" w:cs="Times New Roman"/>
          <w:sz w:val="24"/>
          <w:szCs w:val="24"/>
        </w:rPr>
        <w:t xml:space="preserve">learn how to </w:t>
      </w:r>
      <w:r w:rsidRPr="009A6427">
        <w:rPr>
          <w:rFonts w:ascii="Times New Roman" w:hAnsi="Times New Roman" w:cs="Times New Roman"/>
          <w:sz w:val="24"/>
          <w:szCs w:val="24"/>
        </w:rPr>
        <w:t xml:space="preserve">use writing </w:t>
      </w:r>
      <w:r w:rsidR="001250BE">
        <w:rPr>
          <w:rFonts w:ascii="Times New Roman" w:hAnsi="Times New Roman" w:cs="Times New Roman"/>
          <w:sz w:val="24"/>
          <w:szCs w:val="24"/>
        </w:rPr>
        <w:t>to explore and reflect</w:t>
      </w:r>
      <w:r w:rsidRPr="009A6427">
        <w:rPr>
          <w:rFonts w:ascii="Times New Roman" w:hAnsi="Times New Roman" w:cs="Times New Roman"/>
          <w:sz w:val="24"/>
          <w:szCs w:val="24"/>
        </w:rPr>
        <w:t xml:space="preserve"> on</w:t>
      </w:r>
      <w:r w:rsidR="00CC4FBD">
        <w:rPr>
          <w:rFonts w:ascii="Times New Roman" w:hAnsi="Times New Roman" w:cs="Times New Roman"/>
          <w:sz w:val="24"/>
          <w:szCs w:val="24"/>
        </w:rPr>
        <w:t xml:space="preserve"> your own ideas, </w:t>
      </w:r>
      <w:r w:rsidR="001250BE">
        <w:rPr>
          <w:rFonts w:ascii="Times New Roman" w:hAnsi="Times New Roman" w:cs="Times New Roman"/>
          <w:sz w:val="24"/>
          <w:szCs w:val="24"/>
        </w:rPr>
        <w:t xml:space="preserve">adapt your writing for multiple audiences, </w:t>
      </w:r>
      <w:r w:rsidRPr="009A6427">
        <w:rPr>
          <w:rFonts w:ascii="Times New Roman" w:hAnsi="Times New Roman" w:cs="Times New Roman"/>
          <w:sz w:val="24"/>
          <w:szCs w:val="24"/>
        </w:rPr>
        <w:t>inform</w:t>
      </w:r>
      <w:r w:rsidR="001250BE">
        <w:rPr>
          <w:rFonts w:ascii="Times New Roman" w:hAnsi="Times New Roman" w:cs="Times New Roman"/>
          <w:sz w:val="24"/>
          <w:szCs w:val="24"/>
        </w:rPr>
        <w:t xml:space="preserve"> and persuade </w:t>
      </w:r>
      <w:r w:rsidR="00CC4FBD">
        <w:rPr>
          <w:rFonts w:ascii="Times New Roman" w:hAnsi="Times New Roman" w:cs="Times New Roman"/>
          <w:sz w:val="24"/>
          <w:szCs w:val="24"/>
        </w:rPr>
        <w:t xml:space="preserve">readers, and </w:t>
      </w:r>
      <w:r w:rsidR="001250BE">
        <w:rPr>
          <w:rFonts w:ascii="Times New Roman" w:hAnsi="Times New Roman" w:cs="Times New Roman"/>
          <w:sz w:val="24"/>
          <w:szCs w:val="24"/>
        </w:rPr>
        <w:t xml:space="preserve">provide </w:t>
      </w:r>
      <w:r w:rsidR="00CC4FBD">
        <w:rPr>
          <w:rFonts w:ascii="Times New Roman" w:hAnsi="Times New Roman" w:cs="Times New Roman"/>
          <w:sz w:val="24"/>
          <w:szCs w:val="24"/>
        </w:rPr>
        <w:t xml:space="preserve">insight and analysis. </w:t>
      </w:r>
    </w:p>
    <w:p w:rsidR="00D10BDC" w:rsidRPr="009A6427" w:rsidRDefault="00D10BDC" w:rsidP="00DE1545">
      <w:pPr>
        <w:autoSpaceDE w:val="0"/>
        <w:autoSpaceDN w:val="0"/>
        <w:adjustRightInd w:val="0"/>
        <w:spacing w:after="0" w:line="240" w:lineRule="auto"/>
        <w:rPr>
          <w:rFonts w:ascii="Times New Roman" w:hAnsi="Times New Roman" w:cs="Times New Roman"/>
          <w:b/>
          <w:bCs/>
          <w:sz w:val="24"/>
          <w:szCs w:val="24"/>
        </w:rPr>
      </w:pPr>
    </w:p>
    <w:p w:rsidR="00517170" w:rsidRPr="004A7C38" w:rsidRDefault="00517170" w:rsidP="004A7C38">
      <w:pPr>
        <w:rPr>
          <w:rFonts w:ascii="Times New Roman" w:hAnsi="Times New Roman" w:cs="Times New Roman"/>
          <w:b/>
          <w:sz w:val="24"/>
          <w:szCs w:val="24"/>
        </w:rPr>
      </w:pPr>
      <w:r w:rsidRPr="009A6427">
        <w:rPr>
          <w:rFonts w:ascii="Times New Roman" w:hAnsi="Times New Roman" w:cs="Times New Roman"/>
          <w:b/>
          <w:sz w:val="24"/>
          <w:szCs w:val="24"/>
        </w:rPr>
        <w:t>General Education</w:t>
      </w:r>
      <w:r w:rsidR="004A7C38">
        <w:rPr>
          <w:rFonts w:ascii="Times New Roman" w:hAnsi="Times New Roman" w:cs="Times New Roman"/>
          <w:b/>
          <w:sz w:val="24"/>
          <w:szCs w:val="24"/>
        </w:rPr>
        <w:t xml:space="preserve">: </w:t>
      </w:r>
      <w:r w:rsidRPr="009A6427">
        <w:rPr>
          <w:rFonts w:ascii="Times New Roman" w:hAnsi="Times New Roman" w:cs="Times New Roman"/>
          <w:sz w:val="24"/>
          <w:szCs w:val="24"/>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www.gmu.edu/departments/provost/gened/.</w:t>
      </w:r>
    </w:p>
    <w:p w:rsidR="00D427BA" w:rsidRPr="004A7C38" w:rsidRDefault="00D427BA" w:rsidP="004A7C38">
      <w:pPr>
        <w:rPr>
          <w:rFonts w:ascii="Times New Roman" w:hAnsi="Times New Roman" w:cs="Times New Roman"/>
          <w:color w:val="FF0000"/>
          <w:sz w:val="24"/>
          <w:szCs w:val="24"/>
        </w:rPr>
      </w:pPr>
      <w:r w:rsidRPr="009A6427">
        <w:rPr>
          <w:rFonts w:ascii="Times New Roman" w:hAnsi="Times New Roman" w:cs="Times New Roman"/>
          <w:b/>
          <w:sz w:val="24"/>
          <w:szCs w:val="24"/>
        </w:rPr>
        <w:t>Methods of Instruction</w:t>
      </w:r>
      <w:r w:rsidR="004A7C38">
        <w:rPr>
          <w:rFonts w:ascii="Times New Roman" w:hAnsi="Times New Roman" w:cs="Times New Roman"/>
          <w:sz w:val="24"/>
          <w:szCs w:val="24"/>
        </w:rPr>
        <w:t xml:space="preserve">: </w:t>
      </w:r>
      <w:r w:rsidR="00694E8C">
        <w:rPr>
          <w:rFonts w:ascii="Times New Roman" w:hAnsi="Times New Roman" w:cs="Times New Roman"/>
          <w:sz w:val="24"/>
          <w:szCs w:val="24"/>
        </w:rPr>
        <w:t>C</w:t>
      </w:r>
      <w:r w:rsidRPr="009A6427">
        <w:rPr>
          <w:rFonts w:ascii="Times New Roman" w:hAnsi="Times New Roman" w:cs="Times New Roman"/>
          <w:sz w:val="24"/>
          <w:szCs w:val="24"/>
        </w:rPr>
        <w:t xml:space="preserve">lass meetings </w:t>
      </w:r>
      <w:r w:rsidR="00ED77CC">
        <w:rPr>
          <w:rFonts w:ascii="Times New Roman" w:hAnsi="Times New Roman" w:cs="Times New Roman"/>
          <w:sz w:val="24"/>
          <w:szCs w:val="24"/>
        </w:rPr>
        <w:t>w</w:t>
      </w:r>
      <w:r w:rsidRPr="009A6427">
        <w:rPr>
          <w:rFonts w:ascii="Times New Roman" w:hAnsi="Times New Roman" w:cs="Times New Roman"/>
          <w:sz w:val="24"/>
          <w:szCs w:val="24"/>
        </w:rPr>
        <w:t>ill be interactive and involve student discussion</w:t>
      </w:r>
      <w:r w:rsidR="006F56FF">
        <w:rPr>
          <w:rFonts w:ascii="Times New Roman" w:hAnsi="Times New Roman" w:cs="Times New Roman"/>
          <w:sz w:val="24"/>
          <w:szCs w:val="24"/>
        </w:rPr>
        <w:t>, writing, reading and critiquing.</w:t>
      </w:r>
      <w:r w:rsidRPr="009A6427">
        <w:rPr>
          <w:rFonts w:ascii="Times New Roman" w:hAnsi="Times New Roman" w:cs="Times New Roman"/>
          <w:sz w:val="24"/>
          <w:szCs w:val="24"/>
        </w:rPr>
        <w:t xml:space="preserve"> Students </w:t>
      </w:r>
      <w:r w:rsidR="006F56FF">
        <w:rPr>
          <w:rFonts w:ascii="Times New Roman" w:hAnsi="Times New Roman" w:cs="Times New Roman"/>
          <w:sz w:val="24"/>
          <w:szCs w:val="24"/>
        </w:rPr>
        <w:t>will</w:t>
      </w:r>
      <w:r w:rsidRPr="009A6427">
        <w:rPr>
          <w:rFonts w:ascii="Times New Roman" w:hAnsi="Times New Roman" w:cs="Times New Roman"/>
          <w:sz w:val="24"/>
          <w:szCs w:val="24"/>
        </w:rPr>
        <w:t xml:space="preserve"> work individually </w:t>
      </w:r>
      <w:r w:rsidR="006F56FF">
        <w:rPr>
          <w:rFonts w:ascii="Times New Roman" w:hAnsi="Times New Roman" w:cs="Times New Roman"/>
          <w:sz w:val="24"/>
          <w:szCs w:val="24"/>
        </w:rPr>
        <w:t>and</w:t>
      </w:r>
      <w:r w:rsidR="00694E8C">
        <w:rPr>
          <w:rFonts w:ascii="Times New Roman" w:hAnsi="Times New Roman" w:cs="Times New Roman"/>
          <w:sz w:val="24"/>
          <w:szCs w:val="24"/>
        </w:rPr>
        <w:t xml:space="preserve"> in groups</w:t>
      </w:r>
      <w:r w:rsidRPr="009A6427">
        <w:rPr>
          <w:rFonts w:ascii="Times New Roman" w:hAnsi="Times New Roman" w:cs="Times New Roman"/>
          <w:sz w:val="24"/>
          <w:szCs w:val="24"/>
        </w:rPr>
        <w:t>.</w:t>
      </w:r>
    </w:p>
    <w:p w:rsidR="00381C91" w:rsidRPr="009A6427" w:rsidRDefault="00381C91" w:rsidP="00381C91">
      <w:pPr>
        <w:rPr>
          <w:rFonts w:ascii="Times New Roman" w:hAnsi="Times New Roman" w:cs="Times New Roman"/>
          <w:sz w:val="24"/>
          <w:szCs w:val="24"/>
        </w:rPr>
      </w:pPr>
      <w:r w:rsidRPr="009A6427">
        <w:rPr>
          <w:rFonts w:ascii="Times New Roman" w:hAnsi="Times New Roman" w:cs="Times New Roman"/>
          <w:b/>
          <w:sz w:val="24"/>
          <w:szCs w:val="24"/>
        </w:rPr>
        <w:t>Course Requirements and Grading Percentages</w:t>
      </w:r>
      <w:r w:rsidRPr="009A6427">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3"/>
        <w:gridCol w:w="6155"/>
        <w:gridCol w:w="1998"/>
      </w:tblGrid>
      <w:tr w:rsidR="00381C91" w:rsidRPr="009A6427" w:rsidTr="00A40030">
        <w:tc>
          <w:tcPr>
            <w:tcW w:w="640" w:type="dxa"/>
            <w:tcBorders>
              <w:top w:val="nil"/>
              <w:left w:val="nil"/>
              <w:bottom w:val="nil"/>
              <w:right w:val="single" w:sz="4" w:space="0" w:color="auto"/>
            </w:tcBorders>
          </w:tcPr>
          <w:p w:rsidR="00381C91" w:rsidRPr="009A6427" w:rsidRDefault="00381C91" w:rsidP="00A40030">
            <w:pPr>
              <w:rPr>
                <w:rFonts w:ascii="Times New Roman" w:hAnsi="Times New Roman" w:cs="Times New Roman"/>
                <w:sz w:val="24"/>
                <w:szCs w:val="24"/>
              </w:rPr>
            </w:pPr>
          </w:p>
        </w:tc>
        <w:tc>
          <w:tcPr>
            <w:tcW w:w="783" w:type="dxa"/>
            <w:tcBorders>
              <w:left w:val="single" w:sz="4" w:space="0" w:color="auto"/>
            </w:tcBorders>
          </w:tcPr>
          <w:p w:rsidR="00381C91" w:rsidRPr="009A6427" w:rsidRDefault="006F56FF" w:rsidP="00A40030">
            <w:pPr>
              <w:rPr>
                <w:rFonts w:ascii="Times New Roman" w:hAnsi="Times New Roman" w:cs="Times New Roman"/>
                <w:sz w:val="24"/>
                <w:szCs w:val="24"/>
              </w:rPr>
            </w:pPr>
            <w:r>
              <w:rPr>
                <w:rFonts w:ascii="Times New Roman" w:hAnsi="Times New Roman" w:cs="Times New Roman"/>
                <w:sz w:val="24"/>
                <w:szCs w:val="24"/>
              </w:rPr>
              <w:t>4</w:t>
            </w:r>
            <w:r w:rsidR="00400785">
              <w:rPr>
                <w:rFonts w:ascii="Times New Roman" w:hAnsi="Times New Roman" w:cs="Times New Roman"/>
                <w:sz w:val="24"/>
                <w:szCs w:val="24"/>
              </w:rPr>
              <w:t>0</w:t>
            </w:r>
            <w:r w:rsidR="00381C91" w:rsidRPr="009A6427">
              <w:rPr>
                <w:rFonts w:ascii="Times New Roman" w:hAnsi="Times New Roman" w:cs="Times New Roman"/>
                <w:sz w:val="24"/>
                <w:szCs w:val="24"/>
              </w:rPr>
              <w:t>%</w:t>
            </w:r>
          </w:p>
        </w:tc>
        <w:tc>
          <w:tcPr>
            <w:tcW w:w="6155" w:type="dxa"/>
          </w:tcPr>
          <w:p w:rsidR="00381C91" w:rsidRPr="009A6427" w:rsidRDefault="005A3389" w:rsidP="005A3389">
            <w:pPr>
              <w:rPr>
                <w:rFonts w:ascii="Times New Roman" w:hAnsi="Times New Roman" w:cs="Times New Roman"/>
                <w:sz w:val="24"/>
                <w:szCs w:val="24"/>
              </w:rPr>
            </w:pPr>
            <w:r w:rsidRPr="00B569E9">
              <w:rPr>
                <w:rFonts w:ascii="Times New Roman" w:hAnsi="Times New Roman" w:cs="Times New Roman"/>
                <w:sz w:val="24"/>
                <w:szCs w:val="24"/>
              </w:rPr>
              <w:t>Four</w:t>
            </w:r>
            <w:r>
              <w:rPr>
                <w:rFonts w:ascii="Times New Roman" w:hAnsi="Times New Roman" w:cs="Times New Roman"/>
                <w:sz w:val="24"/>
                <w:szCs w:val="24"/>
              </w:rPr>
              <w:t xml:space="preserve"> w</w:t>
            </w:r>
            <w:r w:rsidR="006F56FF">
              <w:rPr>
                <w:rFonts w:ascii="Times New Roman" w:hAnsi="Times New Roman" w:cs="Times New Roman"/>
                <w:sz w:val="24"/>
                <w:szCs w:val="24"/>
              </w:rPr>
              <w:t xml:space="preserve">eekly essay assignments – 300-500 words </w:t>
            </w:r>
            <w:r w:rsidR="006F56FF" w:rsidRPr="00B569E9">
              <w:rPr>
                <w:rFonts w:ascii="Times New Roman" w:hAnsi="Times New Roman" w:cs="Times New Roman"/>
                <w:sz w:val="24"/>
                <w:szCs w:val="24"/>
              </w:rPr>
              <w:t>each</w:t>
            </w:r>
          </w:p>
        </w:tc>
        <w:tc>
          <w:tcPr>
            <w:tcW w:w="1998" w:type="dxa"/>
          </w:tcPr>
          <w:p w:rsidR="00381C91" w:rsidRPr="009A6427" w:rsidRDefault="00381C91" w:rsidP="00A40030">
            <w:pPr>
              <w:rPr>
                <w:rFonts w:ascii="Times New Roman" w:hAnsi="Times New Roman" w:cs="Times New Roman"/>
                <w:sz w:val="24"/>
                <w:szCs w:val="24"/>
              </w:rPr>
            </w:pPr>
            <w:r w:rsidRPr="009A6427">
              <w:rPr>
                <w:rFonts w:ascii="Times New Roman" w:hAnsi="Times New Roman" w:cs="Times New Roman"/>
                <w:sz w:val="24"/>
                <w:szCs w:val="24"/>
              </w:rPr>
              <w:t xml:space="preserve">Due: </w:t>
            </w:r>
            <w:r w:rsidR="006F56FF">
              <w:rPr>
                <w:rFonts w:ascii="Times New Roman" w:hAnsi="Times New Roman" w:cs="Times New Roman"/>
                <w:sz w:val="24"/>
                <w:szCs w:val="24"/>
              </w:rPr>
              <w:t>Rolling</w:t>
            </w:r>
          </w:p>
        </w:tc>
      </w:tr>
      <w:tr w:rsidR="00381C91" w:rsidRPr="009A6427" w:rsidTr="00A40030">
        <w:tc>
          <w:tcPr>
            <w:tcW w:w="640" w:type="dxa"/>
            <w:tcBorders>
              <w:top w:val="nil"/>
              <w:left w:val="nil"/>
              <w:bottom w:val="nil"/>
              <w:right w:val="single" w:sz="4" w:space="0" w:color="auto"/>
            </w:tcBorders>
          </w:tcPr>
          <w:p w:rsidR="00381C91" w:rsidRPr="009A6427" w:rsidRDefault="00381C91" w:rsidP="00A40030">
            <w:pPr>
              <w:rPr>
                <w:rFonts w:ascii="Times New Roman" w:hAnsi="Times New Roman" w:cs="Times New Roman"/>
                <w:sz w:val="24"/>
                <w:szCs w:val="24"/>
              </w:rPr>
            </w:pPr>
          </w:p>
        </w:tc>
        <w:tc>
          <w:tcPr>
            <w:tcW w:w="783" w:type="dxa"/>
            <w:tcBorders>
              <w:left w:val="single" w:sz="4" w:space="0" w:color="auto"/>
            </w:tcBorders>
          </w:tcPr>
          <w:p w:rsidR="00381C91" w:rsidRPr="009A6427" w:rsidRDefault="006F56FF" w:rsidP="00A40030">
            <w:pPr>
              <w:rPr>
                <w:rFonts w:ascii="Times New Roman" w:hAnsi="Times New Roman" w:cs="Times New Roman"/>
                <w:sz w:val="24"/>
                <w:szCs w:val="24"/>
              </w:rPr>
            </w:pPr>
            <w:r>
              <w:rPr>
                <w:rFonts w:ascii="Times New Roman" w:hAnsi="Times New Roman" w:cs="Times New Roman"/>
                <w:sz w:val="24"/>
                <w:szCs w:val="24"/>
              </w:rPr>
              <w:t>1</w:t>
            </w:r>
            <w:r w:rsidR="00244AA1">
              <w:rPr>
                <w:rFonts w:ascii="Times New Roman" w:hAnsi="Times New Roman" w:cs="Times New Roman"/>
                <w:sz w:val="24"/>
                <w:szCs w:val="24"/>
              </w:rPr>
              <w:t>5</w:t>
            </w:r>
            <w:r w:rsidR="00381C91" w:rsidRPr="009A6427">
              <w:rPr>
                <w:rFonts w:ascii="Times New Roman" w:hAnsi="Times New Roman" w:cs="Times New Roman"/>
                <w:sz w:val="24"/>
                <w:szCs w:val="24"/>
              </w:rPr>
              <w:t>%</w:t>
            </w:r>
          </w:p>
        </w:tc>
        <w:tc>
          <w:tcPr>
            <w:tcW w:w="6155" w:type="dxa"/>
          </w:tcPr>
          <w:p w:rsidR="00381C91" w:rsidRPr="009A6427" w:rsidRDefault="006F56FF" w:rsidP="00A40030">
            <w:pPr>
              <w:rPr>
                <w:rFonts w:ascii="Times New Roman" w:hAnsi="Times New Roman" w:cs="Times New Roman"/>
                <w:sz w:val="24"/>
                <w:szCs w:val="24"/>
              </w:rPr>
            </w:pPr>
            <w:r>
              <w:rPr>
                <w:rFonts w:ascii="Times New Roman" w:hAnsi="Times New Roman" w:cs="Times New Roman"/>
                <w:sz w:val="24"/>
                <w:szCs w:val="24"/>
              </w:rPr>
              <w:t>Annotated Bibliography</w:t>
            </w:r>
            <w:r w:rsidR="005A3389">
              <w:rPr>
                <w:rFonts w:ascii="Times New Roman" w:hAnsi="Times New Roman" w:cs="Times New Roman"/>
                <w:sz w:val="24"/>
                <w:szCs w:val="24"/>
              </w:rPr>
              <w:t xml:space="preserve"> – 500—1,000 words</w:t>
            </w:r>
          </w:p>
        </w:tc>
        <w:tc>
          <w:tcPr>
            <w:tcW w:w="1998" w:type="dxa"/>
          </w:tcPr>
          <w:p w:rsidR="00381C91" w:rsidRPr="009A6427" w:rsidRDefault="00381C91" w:rsidP="00A40030">
            <w:pPr>
              <w:rPr>
                <w:rFonts w:ascii="Times New Roman" w:hAnsi="Times New Roman" w:cs="Times New Roman"/>
                <w:sz w:val="24"/>
                <w:szCs w:val="24"/>
              </w:rPr>
            </w:pPr>
            <w:r w:rsidRPr="009A6427">
              <w:rPr>
                <w:rFonts w:ascii="Times New Roman" w:hAnsi="Times New Roman" w:cs="Times New Roman"/>
                <w:sz w:val="24"/>
                <w:szCs w:val="24"/>
              </w:rPr>
              <w:t xml:space="preserve">Due: </w:t>
            </w:r>
            <w:r w:rsidR="00B569E9">
              <w:rPr>
                <w:rFonts w:ascii="Times New Roman" w:hAnsi="Times New Roman" w:cs="Times New Roman"/>
                <w:sz w:val="24"/>
                <w:szCs w:val="24"/>
              </w:rPr>
              <w:t>Oct. 22</w:t>
            </w:r>
          </w:p>
        </w:tc>
      </w:tr>
      <w:tr w:rsidR="00381C91" w:rsidRPr="009A6427" w:rsidTr="00A40030">
        <w:tc>
          <w:tcPr>
            <w:tcW w:w="640" w:type="dxa"/>
            <w:tcBorders>
              <w:top w:val="nil"/>
              <w:left w:val="nil"/>
              <w:bottom w:val="nil"/>
              <w:right w:val="single" w:sz="4" w:space="0" w:color="auto"/>
            </w:tcBorders>
          </w:tcPr>
          <w:p w:rsidR="00381C91" w:rsidRPr="009A6427" w:rsidRDefault="00381C91" w:rsidP="00A40030">
            <w:pPr>
              <w:rPr>
                <w:rFonts w:ascii="Times New Roman" w:hAnsi="Times New Roman" w:cs="Times New Roman"/>
                <w:sz w:val="24"/>
                <w:szCs w:val="24"/>
              </w:rPr>
            </w:pPr>
          </w:p>
        </w:tc>
        <w:tc>
          <w:tcPr>
            <w:tcW w:w="783" w:type="dxa"/>
            <w:tcBorders>
              <w:left w:val="single" w:sz="4" w:space="0" w:color="auto"/>
            </w:tcBorders>
          </w:tcPr>
          <w:p w:rsidR="00381C91" w:rsidRPr="009A6427" w:rsidRDefault="006F56FF" w:rsidP="00A40030">
            <w:pPr>
              <w:rPr>
                <w:rFonts w:ascii="Times New Roman" w:hAnsi="Times New Roman" w:cs="Times New Roman"/>
                <w:sz w:val="24"/>
                <w:szCs w:val="24"/>
              </w:rPr>
            </w:pPr>
            <w:r>
              <w:rPr>
                <w:rFonts w:ascii="Times New Roman" w:hAnsi="Times New Roman" w:cs="Times New Roman"/>
                <w:sz w:val="24"/>
                <w:szCs w:val="24"/>
              </w:rPr>
              <w:t>2</w:t>
            </w:r>
            <w:r w:rsidR="00381C91" w:rsidRPr="009A6427">
              <w:rPr>
                <w:rFonts w:ascii="Times New Roman" w:hAnsi="Times New Roman" w:cs="Times New Roman"/>
                <w:sz w:val="24"/>
                <w:szCs w:val="24"/>
              </w:rPr>
              <w:t>0%</w:t>
            </w:r>
          </w:p>
        </w:tc>
        <w:tc>
          <w:tcPr>
            <w:tcW w:w="6155" w:type="dxa"/>
          </w:tcPr>
          <w:p w:rsidR="00381C91" w:rsidRPr="009A6427" w:rsidRDefault="006F56FF" w:rsidP="005A3389">
            <w:pPr>
              <w:rPr>
                <w:rFonts w:ascii="Times New Roman" w:hAnsi="Times New Roman" w:cs="Times New Roman"/>
                <w:sz w:val="24"/>
                <w:szCs w:val="24"/>
              </w:rPr>
            </w:pPr>
            <w:r>
              <w:rPr>
                <w:rFonts w:ascii="Times New Roman" w:hAnsi="Times New Roman" w:cs="Times New Roman"/>
                <w:sz w:val="24"/>
                <w:szCs w:val="24"/>
              </w:rPr>
              <w:t>Researched Essay</w:t>
            </w:r>
            <w:r w:rsidR="005A3389">
              <w:rPr>
                <w:rFonts w:ascii="Times New Roman" w:hAnsi="Times New Roman" w:cs="Times New Roman"/>
                <w:sz w:val="24"/>
                <w:szCs w:val="24"/>
              </w:rPr>
              <w:t xml:space="preserve"> – 1,500 words</w:t>
            </w:r>
          </w:p>
        </w:tc>
        <w:tc>
          <w:tcPr>
            <w:tcW w:w="1998" w:type="dxa"/>
          </w:tcPr>
          <w:p w:rsidR="00381C91" w:rsidRPr="009A6427" w:rsidRDefault="00381C91" w:rsidP="00A40030">
            <w:pPr>
              <w:rPr>
                <w:rFonts w:ascii="Times New Roman" w:hAnsi="Times New Roman" w:cs="Times New Roman"/>
                <w:sz w:val="24"/>
                <w:szCs w:val="24"/>
              </w:rPr>
            </w:pPr>
            <w:r w:rsidRPr="009A6427">
              <w:rPr>
                <w:rFonts w:ascii="Times New Roman" w:hAnsi="Times New Roman" w:cs="Times New Roman"/>
                <w:sz w:val="24"/>
                <w:szCs w:val="24"/>
              </w:rPr>
              <w:t xml:space="preserve">Due: </w:t>
            </w:r>
            <w:r w:rsidR="00804FA1">
              <w:rPr>
                <w:rFonts w:ascii="Times New Roman" w:hAnsi="Times New Roman" w:cs="Times New Roman"/>
                <w:sz w:val="24"/>
                <w:szCs w:val="24"/>
              </w:rPr>
              <w:t xml:space="preserve"> Nov. 12</w:t>
            </w:r>
          </w:p>
        </w:tc>
      </w:tr>
      <w:tr w:rsidR="00381C91" w:rsidRPr="009A6427" w:rsidTr="00A40030">
        <w:tc>
          <w:tcPr>
            <w:tcW w:w="640" w:type="dxa"/>
            <w:tcBorders>
              <w:top w:val="nil"/>
              <w:left w:val="nil"/>
              <w:bottom w:val="nil"/>
              <w:right w:val="single" w:sz="4" w:space="0" w:color="auto"/>
            </w:tcBorders>
          </w:tcPr>
          <w:p w:rsidR="00381C91" w:rsidRPr="009A6427" w:rsidRDefault="00381C91" w:rsidP="00A40030">
            <w:pPr>
              <w:rPr>
                <w:rFonts w:ascii="Times New Roman" w:hAnsi="Times New Roman" w:cs="Times New Roman"/>
                <w:sz w:val="24"/>
                <w:szCs w:val="24"/>
              </w:rPr>
            </w:pPr>
          </w:p>
        </w:tc>
        <w:tc>
          <w:tcPr>
            <w:tcW w:w="783" w:type="dxa"/>
            <w:tcBorders>
              <w:left w:val="single" w:sz="4" w:space="0" w:color="auto"/>
            </w:tcBorders>
          </w:tcPr>
          <w:p w:rsidR="00381C91" w:rsidRPr="009A6427" w:rsidRDefault="006F56FF" w:rsidP="00A40030">
            <w:pPr>
              <w:rPr>
                <w:rFonts w:ascii="Times New Roman" w:hAnsi="Times New Roman" w:cs="Times New Roman"/>
                <w:sz w:val="24"/>
                <w:szCs w:val="24"/>
              </w:rPr>
            </w:pPr>
            <w:r>
              <w:rPr>
                <w:rFonts w:ascii="Times New Roman" w:hAnsi="Times New Roman" w:cs="Times New Roman"/>
                <w:sz w:val="24"/>
                <w:szCs w:val="24"/>
              </w:rPr>
              <w:t>10%</w:t>
            </w:r>
          </w:p>
        </w:tc>
        <w:tc>
          <w:tcPr>
            <w:tcW w:w="6155" w:type="dxa"/>
          </w:tcPr>
          <w:p w:rsidR="00381C91" w:rsidRPr="009A6427" w:rsidRDefault="006F56FF" w:rsidP="00A40030">
            <w:pPr>
              <w:rPr>
                <w:rFonts w:ascii="Times New Roman" w:hAnsi="Times New Roman" w:cs="Times New Roman"/>
                <w:sz w:val="24"/>
                <w:szCs w:val="24"/>
              </w:rPr>
            </w:pPr>
            <w:r>
              <w:rPr>
                <w:rFonts w:ascii="Times New Roman" w:hAnsi="Times New Roman" w:cs="Times New Roman"/>
                <w:sz w:val="24"/>
                <w:szCs w:val="24"/>
              </w:rPr>
              <w:t>Letter for change/presentations</w:t>
            </w:r>
            <w:r w:rsidR="005A3389">
              <w:rPr>
                <w:rFonts w:ascii="Times New Roman" w:hAnsi="Times New Roman" w:cs="Times New Roman"/>
                <w:sz w:val="24"/>
                <w:szCs w:val="24"/>
              </w:rPr>
              <w:t xml:space="preserve"> – 500 words</w:t>
            </w:r>
          </w:p>
        </w:tc>
        <w:tc>
          <w:tcPr>
            <w:tcW w:w="1998" w:type="dxa"/>
          </w:tcPr>
          <w:p w:rsidR="00381C91" w:rsidRPr="009A6427" w:rsidRDefault="00381C91" w:rsidP="00A40030">
            <w:pPr>
              <w:rPr>
                <w:rFonts w:ascii="Times New Roman" w:hAnsi="Times New Roman" w:cs="Times New Roman"/>
                <w:sz w:val="24"/>
                <w:szCs w:val="24"/>
              </w:rPr>
            </w:pPr>
            <w:r w:rsidRPr="009A6427">
              <w:rPr>
                <w:rFonts w:ascii="Times New Roman" w:hAnsi="Times New Roman" w:cs="Times New Roman"/>
                <w:sz w:val="24"/>
                <w:szCs w:val="24"/>
              </w:rPr>
              <w:t xml:space="preserve">Due: </w:t>
            </w:r>
            <w:r w:rsidR="00A96155">
              <w:rPr>
                <w:rFonts w:ascii="Times New Roman" w:hAnsi="Times New Roman" w:cs="Times New Roman"/>
                <w:sz w:val="24"/>
                <w:szCs w:val="24"/>
              </w:rPr>
              <w:t>Nov. 26</w:t>
            </w:r>
          </w:p>
        </w:tc>
      </w:tr>
      <w:tr w:rsidR="00381C91" w:rsidRPr="009A6427" w:rsidTr="00A40030">
        <w:tc>
          <w:tcPr>
            <w:tcW w:w="640" w:type="dxa"/>
            <w:tcBorders>
              <w:top w:val="nil"/>
              <w:left w:val="nil"/>
              <w:bottom w:val="nil"/>
              <w:right w:val="single" w:sz="4" w:space="0" w:color="auto"/>
            </w:tcBorders>
          </w:tcPr>
          <w:p w:rsidR="00381C91" w:rsidRPr="009A6427" w:rsidRDefault="00381C91" w:rsidP="00A40030">
            <w:pPr>
              <w:rPr>
                <w:rFonts w:ascii="Times New Roman" w:hAnsi="Times New Roman" w:cs="Times New Roman"/>
                <w:sz w:val="24"/>
                <w:szCs w:val="24"/>
              </w:rPr>
            </w:pPr>
          </w:p>
        </w:tc>
        <w:tc>
          <w:tcPr>
            <w:tcW w:w="783" w:type="dxa"/>
            <w:tcBorders>
              <w:left w:val="single" w:sz="4" w:space="0" w:color="auto"/>
            </w:tcBorders>
          </w:tcPr>
          <w:p w:rsidR="00381C91" w:rsidRPr="009A6427" w:rsidRDefault="00244AA1" w:rsidP="00A40030">
            <w:pPr>
              <w:rPr>
                <w:rFonts w:ascii="Times New Roman" w:hAnsi="Times New Roman" w:cs="Times New Roman"/>
                <w:sz w:val="24"/>
                <w:szCs w:val="24"/>
              </w:rPr>
            </w:pPr>
            <w:r>
              <w:rPr>
                <w:rFonts w:ascii="Times New Roman" w:hAnsi="Times New Roman" w:cs="Times New Roman"/>
                <w:sz w:val="24"/>
                <w:szCs w:val="24"/>
              </w:rPr>
              <w:t>15</w:t>
            </w:r>
            <w:r w:rsidR="00381C91" w:rsidRPr="009A6427">
              <w:rPr>
                <w:rFonts w:ascii="Times New Roman" w:hAnsi="Times New Roman" w:cs="Times New Roman"/>
                <w:sz w:val="24"/>
                <w:szCs w:val="24"/>
              </w:rPr>
              <w:t>%</w:t>
            </w:r>
          </w:p>
        </w:tc>
        <w:tc>
          <w:tcPr>
            <w:tcW w:w="6155" w:type="dxa"/>
          </w:tcPr>
          <w:p w:rsidR="00381C91" w:rsidRPr="009A6427" w:rsidRDefault="00381C91" w:rsidP="006F56FF">
            <w:pPr>
              <w:rPr>
                <w:rFonts w:ascii="Times New Roman" w:hAnsi="Times New Roman" w:cs="Times New Roman"/>
                <w:sz w:val="24"/>
                <w:szCs w:val="24"/>
              </w:rPr>
            </w:pPr>
            <w:r w:rsidRPr="009A6427">
              <w:rPr>
                <w:rFonts w:ascii="Times New Roman" w:hAnsi="Times New Roman" w:cs="Times New Roman"/>
                <w:sz w:val="24"/>
                <w:szCs w:val="24"/>
              </w:rPr>
              <w:t xml:space="preserve">Class Participation </w:t>
            </w:r>
          </w:p>
        </w:tc>
        <w:tc>
          <w:tcPr>
            <w:tcW w:w="1998" w:type="dxa"/>
          </w:tcPr>
          <w:p w:rsidR="00381C91" w:rsidRPr="009A6427" w:rsidRDefault="005A3389" w:rsidP="00A40030">
            <w:pPr>
              <w:rPr>
                <w:rFonts w:ascii="Times New Roman" w:hAnsi="Times New Roman" w:cs="Times New Roman"/>
                <w:sz w:val="24"/>
                <w:szCs w:val="24"/>
              </w:rPr>
            </w:pPr>
            <w:r>
              <w:rPr>
                <w:rFonts w:ascii="Times New Roman" w:hAnsi="Times New Roman" w:cs="Times New Roman"/>
                <w:sz w:val="24"/>
                <w:szCs w:val="24"/>
              </w:rPr>
              <w:t>Due:  Rolling</w:t>
            </w:r>
          </w:p>
        </w:tc>
      </w:tr>
    </w:tbl>
    <w:p w:rsidR="00381C91" w:rsidRPr="009A6427" w:rsidRDefault="00381C91" w:rsidP="00D427BA">
      <w:pPr>
        <w:rPr>
          <w:rFonts w:ascii="Times New Roman" w:hAnsi="Times New Roman" w:cs="Times New Roman"/>
          <w:sz w:val="24"/>
          <w:szCs w:val="24"/>
        </w:rPr>
      </w:pPr>
    </w:p>
    <w:p w:rsidR="00D445FD" w:rsidRPr="000E79A2" w:rsidRDefault="00D445FD" w:rsidP="000E79A2">
      <w:pPr>
        <w:rPr>
          <w:rFonts w:ascii="Times New Roman" w:hAnsi="Times New Roman" w:cs="Times New Roman"/>
          <w:b/>
          <w:sz w:val="24"/>
          <w:szCs w:val="24"/>
        </w:rPr>
      </w:pPr>
      <w:r w:rsidRPr="009A6427">
        <w:rPr>
          <w:rFonts w:ascii="Times New Roman" w:hAnsi="Times New Roman" w:cs="Times New Roman"/>
          <w:b/>
          <w:sz w:val="24"/>
          <w:szCs w:val="24"/>
        </w:rPr>
        <w:t>English 101 Grading Policy</w:t>
      </w:r>
      <w:r w:rsidRPr="009A6427">
        <w:rPr>
          <w:rFonts w:ascii="Times New Roman" w:hAnsi="Times New Roman" w:cs="Times New Roman"/>
          <w:sz w:val="24"/>
          <w:szCs w:val="24"/>
        </w:rPr>
        <w:t>:</w:t>
      </w:r>
      <w:r w:rsidRPr="009A6427">
        <w:rPr>
          <w:rFonts w:ascii="Times New Roman" w:hAnsi="Times New Roman" w:cs="Times New Roman"/>
          <w:b/>
          <w:sz w:val="24"/>
          <w:szCs w:val="24"/>
        </w:rPr>
        <w:t xml:space="preserve"> </w:t>
      </w:r>
      <w:r w:rsidRPr="009A6427">
        <w:rPr>
          <w:rFonts w:ascii="Times New Roman" w:hAnsi="Times New Roman" w:cs="Times New Roman"/>
          <w:sz w:val="24"/>
          <w:szCs w:val="24"/>
        </w:rPr>
        <w:t xml:space="preserve">Students in English 101 </w:t>
      </w:r>
      <w:r w:rsidRPr="009A6427">
        <w:rPr>
          <w:rFonts w:ascii="Times New Roman" w:hAnsi="Times New Roman" w:cs="Times New Roman"/>
          <w:b/>
          <w:sz w:val="24"/>
          <w:szCs w:val="24"/>
        </w:rPr>
        <w:t>must earn a grade of C or higher to complete the 101 requirement</w:t>
      </w:r>
      <w:r w:rsidRPr="009A6427">
        <w:rPr>
          <w:rFonts w:ascii="Times New Roman" w:hAnsi="Times New Roman" w:cs="Times New Roman"/>
          <w:sz w:val="24"/>
          <w:szCs w:val="24"/>
        </w:rPr>
        <w:t>; students whose grades are lower than a C will earn an NC.</w:t>
      </w:r>
      <w:r w:rsidR="000E79A2">
        <w:rPr>
          <w:rFonts w:ascii="Times New Roman" w:hAnsi="Times New Roman" w:cs="Times New Roman"/>
          <w:b/>
          <w:sz w:val="24"/>
          <w:szCs w:val="24"/>
        </w:rPr>
        <w:t xml:space="preserve"> </w:t>
      </w:r>
      <w:r w:rsidRPr="009A6427">
        <w:rPr>
          <w:rFonts w:ascii="Times New Roman" w:hAnsi="Times New Roman" w:cs="Times New Roman"/>
          <w:sz w:val="24"/>
          <w:szCs w:val="24"/>
        </w:rPr>
        <w:t xml:space="preserve">A grade of NC reflects the philosophy that learning to write in an academic setting is a developmental process and that some students may require more time in this development. Since this grade does not affect students’ Grade Point Averages, students are not penalized for </w:t>
      </w:r>
      <w:r w:rsidRPr="009A6427">
        <w:rPr>
          <w:rFonts w:ascii="Times New Roman" w:hAnsi="Times New Roman" w:cs="Times New Roman"/>
          <w:sz w:val="24"/>
          <w:szCs w:val="24"/>
        </w:rPr>
        <w:lastRenderedPageBreak/>
        <w:t>requiring additional time to meet the course requi</w:t>
      </w:r>
      <w:r w:rsidR="00C11C63">
        <w:rPr>
          <w:rFonts w:ascii="Times New Roman" w:hAnsi="Times New Roman" w:cs="Times New Roman"/>
          <w:sz w:val="24"/>
          <w:szCs w:val="24"/>
        </w:rPr>
        <w:t>rements in ENGH</w:t>
      </w:r>
      <w:r w:rsidRPr="009A6427">
        <w:rPr>
          <w:rFonts w:ascii="Times New Roman" w:hAnsi="Times New Roman" w:cs="Times New Roman"/>
          <w:sz w:val="24"/>
          <w:szCs w:val="24"/>
        </w:rPr>
        <w:t xml:space="preserve">101. Because of this policy, grades of </w:t>
      </w:r>
      <w:r w:rsidR="00C11C63">
        <w:rPr>
          <w:rFonts w:ascii="Times New Roman" w:hAnsi="Times New Roman" w:cs="Times New Roman"/>
          <w:sz w:val="24"/>
          <w:szCs w:val="24"/>
        </w:rPr>
        <w:t>Incomplete are not given in ENGH</w:t>
      </w:r>
      <w:r w:rsidRPr="009A6427">
        <w:rPr>
          <w:rFonts w:ascii="Times New Roman" w:hAnsi="Times New Roman" w:cs="Times New Roman"/>
          <w:sz w:val="24"/>
          <w:szCs w:val="24"/>
        </w:rPr>
        <w:t>101.</w:t>
      </w:r>
    </w:p>
    <w:p w:rsidR="00D445FD" w:rsidRPr="005C599E" w:rsidRDefault="00D445FD" w:rsidP="005C599E">
      <w:pPr>
        <w:rPr>
          <w:rFonts w:ascii="Times New Roman" w:hAnsi="Times New Roman" w:cs="Times New Roman"/>
          <w:b/>
          <w:sz w:val="24"/>
          <w:szCs w:val="24"/>
        </w:rPr>
      </w:pPr>
      <w:r w:rsidRPr="009A6427">
        <w:rPr>
          <w:rFonts w:ascii="Times New Roman" w:hAnsi="Times New Roman" w:cs="Times New Roman"/>
          <w:b/>
          <w:sz w:val="24"/>
          <w:szCs w:val="24"/>
        </w:rPr>
        <w:t>Midterm Grades</w:t>
      </w:r>
      <w:r w:rsidR="005C599E">
        <w:rPr>
          <w:rFonts w:ascii="Times New Roman" w:hAnsi="Times New Roman" w:cs="Times New Roman"/>
          <w:b/>
          <w:sz w:val="24"/>
          <w:szCs w:val="24"/>
        </w:rPr>
        <w:t xml:space="preserve">:  </w:t>
      </w:r>
      <w:r w:rsidRPr="009A6427">
        <w:rPr>
          <w:rFonts w:ascii="Times New Roman" w:hAnsi="Times New Roman" w:cs="Times New Roman"/>
          <w:sz w:val="24"/>
          <w:szCs w:val="24"/>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5A3389" w:rsidRPr="009D2059" w:rsidRDefault="005A3389" w:rsidP="005A3389">
      <w:pPr>
        <w:rPr>
          <w:rFonts w:ascii="Times New Roman" w:hAnsi="Times New Roman"/>
          <w:b/>
          <w:sz w:val="24"/>
          <w:szCs w:val="24"/>
        </w:rPr>
      </w:pPr>
      <w:r w:rsidRPr="009A6427">
        <w:rPr>
          <w:rFonts w:ascii="Times New Roman" w:hAnsi="Times New Roman"/>
          <w:b/>
          <w:sz w:val="24"/>
          <w:szCs w:val="24"/>
        </w:rPr>
        <w:t>Course Grading Policy:</w:t>
      </w:r>
      <w:r>
        <w:rPr>
          <w:rFonts w:ascii="Times New Roman" w:hAnsi="Times New Roman"/>
          <w:b/>
          <w:sz w:val="24"/>
          <w:szCs w:val="24"/>
        </w:rPr>
        <w:t xml:space="preserve"> </w:t>
      </w:r>
      <w:r w:rsidRPr="009A6427">
        <w:rPr>
          <w:rFonts w:ascii="Times New Roman" w:hAnsi="Times New Roman"/>
          <w:sz w:val="24"/>
          <w:szCs w:val="24"/>
        </w:rPr>
        <w:t>In grading essays, I use the following general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990"/>
        <w:gridCol w:w="540"/>
        <w:gridCol w:w="900"/>
        <w:gridCol w:w="540"/>
        <w:gridCol w:w="900"/>
      </w:tblGrid>
      <w:tr w:rsidR="005A3389" w:rsidRPr="00B05268" w:rsidTr="005E67A5">
        <w:tc>
          <w:tcPr>
            <w:tcW w:w="558"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A</w:t>
            </w:r>
          </w:p>
        </w:tc>
        <w:tc>
          <w:tcPr>
            <w:tcW w:w="99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90-100</w:t>
            </w:r>
          </w:p>
        </w:tc>
        <w:tc>
          <w:tcPr>
            <w:tcW w:w="54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C</w:t>
            </w:r>
          </w:p>
        </w:tc>
        <w:tc>
          <w:tcPr>
            <w:tcW w:w="90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70-79</w:t>
            </w:r>
          </w:p>
        </w:tc>
        <w:tc>
          <w:tcPr>
            <w:tcW w:w="54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F</w:t>
            </w:r>
          </w:p>
        </w:tc>
        <w:tc>
          <w:tcPr>
            <w:tcW w:w="90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50-59</w:t>
            </w:r>
          </w:p>
        </w:tc>
      </w:tr>
      <w:tr w:rsidR="005A3389" w:rsidRPr="00B05268" w:rsidTr="005E67A5">
        <w:tc>
          <w:tcPr>
            <w:tcW w:w="558"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B</w:t>
            </w:r>
          </w:p>
        </w:tc>
        <w:tc>
          <w:tcPr>
            <w:tcW w:w="99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80-89</w:t>
            </w:r>
          </w:p>
        </w:tc>
        <w:tc>
          <w:tcPr>
            <w:tcW w:w="54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D</w:t>
            </w:r>
          </w:p>
        </w:tc>
        <w:tc>
          <w:tcPr>
            <w:tcW w:w="900" w:type="dxa"/>
          </w:tcPr>
          <w:p w:rsidR="005A3389" w:rsidRPr="00B05268" w:rsidRDefault="005A3389" w:rsidP="005E67A5">
            <w:pPr>
              <w:rPr>
                <w:rFonts w:ascii="Times New Roman" w:hAnsi="Times New Roman"/>
                <w:b/>
                <w:sz w:val="24"/>
                <w:szCs w:val="24"/>
              </w:rPr>
            </w:pPr>
            <w:r w:rsidRPr="00B05268">
              <w:rPr>
                <w:rFonts w:ascii="Times New Roman" w:hAnsi="Times New Roman"/>
                <w:b/>
                <w:sz w:val="24"/>
                <w:szCs w:val="24"/>
              </w:rPr>
              <w:t>60-69</w:t>
            </w:r>
          </w:p>
        </w:tc>
        <w:tc>
          <w:tcPr>
            <w:tcW w:w="540" w:type="dxa"/>
          </w:tcPr>
          <w:p w:rsidR="005A3389" w:rsidRPr="00B05268" w:rsidRDefault="005A3389" w:rsidP="005E67A5">
            <w:pPr>
              <w:rPr>
                <w:rFonts w:ascii="Times New Roman" w:hAnsi="Times New Roman"/>
                <w:b/>
                <w:sz w:val="24"/>
                <w:szCs w:val="24"/>
              </w:rPr>
            </w:pPr>
          </w:p>
        </w:tc>
        <w:tc>
          <w:tcPr>
            <w:tcW w:w="900" w:type="dxa"/>
          </w:tcPr>
          <w:p w:rsidR="005A3389" w:rsidRPr="00B05268" w:rsidRDefault="005A3389" w:rsidP="005E67A5">
            <w:pPr>
              <w:rPr>
                <w:rFonts w:ascii="Times New Roman" w:hAnsi="Times New Roman"/>
                <w:b/>
                <w:sz w:val="24"/>
                <w:szCs w:val="24"/>
              </w:rPr>
            </w:pPr>
          </w:p>
        </w:tc>
      </w:tr>
    </w:tbl>
    <w:p w:rsidR="005A3389" w:rsidRDefault="005A3389" w:rsidP="005A3389">
      <w:pPr>
        <w:rPr>
          <w:rFonts w:ascii="Times New Roman" w:hAnsi="Times New Roman"/>
          <w:b/>
          <w:sz w:val="24"/>
          <w:szCs w:val="24"/>
        </w:rPr>
      </w:pPr>
    </w:p>
    <w:p w:rsidR="005A3389" w:rsidRDefault="00602108" w:rsidP="009D2059">
      <w:pPr>
        <w:rPr>
          <w:rFonts w:ascii="Times New Roman" w:hAnsi="Times New Roman" w:cs="Times New Roman"/>
          <w:sz w:val="24"/>
          <w:szCs w:val="24"/>
        </w:rPr>
      </w:pPr>
      <w:r w:rsidRPr="009A6427">
        <w:rPr>
          <w:rFonts w:ascii="Times New Roman" w:hAnsi="Times New Roman" w:cs="Times New Roman"/>
          <w:b/>
          <w:sz w:val="24"/>
          <w:szCs w:val="24"/>
        </w:rPr>
        <w:t>Submitting Class Work</w:t>
      </w:r>
      <w:r w:rsidR="009D2059">
        <w:rPr>
          <w:rFonts w:ascii="Times New Roman" w:hAnsi="Times New Roman" w:cs="Times New Roman"/>
          <w:b/>
          <w:sz w:val="24"/>
          <w:szCs w:val="24"/>
        </w:rPr>
        <w:t>:</w:t>
      </w:r>
      <w:r w:rsidR="002C6BA7">
        <w:rPr>
          <w:rFonts w:ascii="Times New Roman" w:hAnsi="Times New Roman" w:cs="Times New Roman"/>
          <w:sz w:val="24"/>
          <w:szCs w:val="24"/>
        </w:rPr>
        <w:t xml:space="preserve"> Assignments are due by</w:t>
      </w:r>
      <w:r w:rsidRPr="009A6427">
        <w:rPr>
          <w:rFonts w:ascii="Times New Roman" w:hAnsi="Times New Roman" w:cs="Times New Roman"/>
          <w:sz w:val="24"/>
          <w:szCs w:val="24"/>
        </w:rPr>
        <w:t xml:space="preserve"> the beginning of class on the due date. </w:t>
      </w:r>
      <w:r w:rsidR="005A3389">
        <w:rPr>
          <w:rFonts w:ascii="Times New Roman" w:hAnsi="Times New Roman" w:cs="Times New Roman"/>
          <w:sz w:val="24"/>
          <w:szCs w:val="24"/>
        </w:rPr>
        <w:t xml:space="preserve"> I prefer paper copies, but in an emergency you may e-mail</w:t>
      </w:r>
      <w:r w:rsidR="001C043C">
        <w:rPr>
          <w:rFonts w:ascii="Times New Roman" w:hAnsi="Times New Roman" w:cs="Times New Roman"/>
          <w:sz w:val="24"/>
          <w:szCs w:val="24"/>
        </w:rPr>
        <w:t xml:space="preserve"> me</w:t>
      </w:r>
      <w:r w:rsidR="005A3389">
        <w:rPr>
          <w:rFonts w:ascii="Times New Roman" w:hAnsi="Times New Roman" w:cs="Times New Roman"/>
          <w:sz w:val="24"/>
          <w:szCs w:val="24"/>
        </w:rPr>
        <w:t xml:space="preserve">. </w:t>
      </w:r>
    </w:p>
    <w:p w:rsidR="00602108" w:rsidRPr="009A6427" w:rsidRDefault="00602108" w:rsidP="009D2059">
      <w:pPr>
        <w:rPr>
          <w:rFonts w:ascii="Times New Roman" w:hAnsi="Times New Roman" w:cs="Times New Roman"/>
          <w:sz w:val="24"/>
          <w:szCs w:val="24"/>
        </w:rPr>
      </w:pPr>
      <w:r w:rsidRPr="009A6427">
        <w:rPr>
          <w:rFonts w:ascii="Times New Roman" w:hAnsi="Times New Roman" w:cs="Times New Roman"/>
          <w:b/>
          <w:sz w:val="24"/>
          <w:szCs w:val="24"/>
        </w:rPr>
        <w:t>Late Work Policy</w:t>
      </w:r>
      <w:r w:rsidR="009D2059">
        <w:rPr>
          <w:rFonts w:ascii="Times New Roman" w:hAnsi="Times New Roman" w:cs="Times New Roman"/>
          <w:b/>
          <w:sz w:val="24"/>
          <w:szCs w:val="24"/>
        </w:rPr>
        <w:t>:</w:t>
      </w:r>
      <w:r w:rsidRPr="009A6427">
        <w:rPr>
          <w:rFonts w:ascii="Times New Roman" w:hAnsi="Times New Roman" w:cs="Times New Roman"/>
          <w:sz w:val="24"/>
          <w:szCs w:val="24"/>
        </w:rPr>
        <w:t xml:space="preserve"> Late assignments are those arriving any time after the beginning of class on the due date. Late assignments will lose </w:t>
      </w:r>
      <w:r w:rsidR="00632AB6">
        <w:rPr>
          <w:rFonts w:ascii="Times New Roman" w:hAnsi="Times New Roman" w:cs="Times New Roman"/>
          <w:sz w:val="24"/>
          <w:szCs w:val="24"/>
        </w:rPr>
        <w:t>five percent</w:t>
      </w:r>
      <w:r w:rsidR="002C6BA7">
        <w:rPr>
          <w:rFonts w:ascii="Times New Roman" w:hAnsi="Times New Roman" w:cs="Times New Roman"/>
          <w:sz w:val="24"/>
          <w:szCs w:val="24"/>
        </w:rPr>
        <w:t xml:space="preserve"> </w:t>
      </w:r>
      <w:r w:rsidR="007E1E2C" w:rsidRPr="009A6427">
        <w:rPr>
          <w:rFonts w:ascii="Times New Roman" w:hAnsi="Times New Roman" w:cs="Times New Roman"/>
          <w:sz w:val="24"/>
          <w:szCs w:val="24"/>
        </w:rPr>
        <w:t>f</w:t>
      </w:r>
      <w:r w:rsidRPr="009A6427">
        <w:rPr>
          <w:rFonts w:ascii="Times New Roman" w:hAnsi="Times New Roman" w:cs="Times New Roman"/>
          <w:sz w:val="24"/>
          <w:szCs w:val="24"/>
        </w:rPr>
        <w:t>or each calendar day that they are late.</w:t>
      </w:r>
      <w:r w:rsidR="002C6BA7">
        <w:rPr>
          <w:rFonts w:ascii="Times New Roman" w:hAnsi="Times New Roman" w:cs="Times New Roman"/>
          <w:sz w:val="24"/>
          <w:szCs w:val="24"/>
        </w:rPr>
        <w:t xml:space="preserve"> </w:t>
      </w:r>
      <w:r w:rsidR="00035C5A">
        <w:rPr>
          <w:rFonts w:ascii="Times New Roman" w:hAnsi="Times New Roman" w:cs="Times New Roman"/>
          <w:sz w:val="24"/>
          <w:szCs w:val="24"/>
        </w:rPr>
        <w:t xml:space="preserve">Essays submitted even one day late forfeit their opportunity to revise for a better grade. </w:t>
      </w:r>
    </w:p>
    <w:p w:rsidR="00035C5A" w:rsidRDefault="00DB12BF" w:rsidP="004355A3">
      <w:pPr>
        <w:spacing w:line="240" w:lineRule="auto"/>
        <w:rPr>
          <w:rFonts w:ascii="Times New Roman" w:hAnsi="Times New Roman" w:cs="Times New Roman"/>
          <w:sz w:val="24"/>
          <w:szCs w:val="24"/>
        </w:rPr>
      </w:pPr>
      <w:r w:rsidRPr="009A6427">
        <w:rPr>
          <w:rFonts w:ascii="Times New Roman" w:hAnsi="Times New Roman" w:cs="Times New Roman"/>
          <w:b/>
          <w:sz w:val="24"/>
          <w:szCs w:val="24"/>
        </w:rPr>
        <w:t>Revision Policy</w:t>
      </w:r>
      <w:r w:rsidRPr="009A6427">
        <w:rPr>
          <w:rFonts w:ascii="Times New Roman" w:hAnsi="Times New Roman" w:cs="Times New Roman"/>
          <w:sz w:val="24"/>
          <w:szCs w:val="24"/>
        </w:rPr>
        <w:t xml:space="preserve">: </w:t>
      </w:r>
      <w:r w:rsidRPr="0062197B">
        <w:rPr>
          <w:rFonts w:ascii="Times New Roman" w:hAnsi="Times New Roman" w:cs="Times New Roman"/>
          <w:b/>
          <w:sz w:val="24"/>
          <w:szCs w:val="24"/>
        </w:rPr>
        <w:t>Revisions must demonstrate substantial change to the focus, support, approach, and/or organization of the es</w:t>
      </w:r>
      <w:r w:rsidR="00D63690">
        <w:rPr>
          <w:rFonts w:ascii="Times New Roman" w:hAnsi="Times New Roman" w:cs="Times New Roman"/>
          <w:b/>
          <w:sz w:val="24"/>
          <w:szCs w:val="24"/>
        </w:rPr>
        <w:t>say</w:t>
      </w:r>
      <w:r w:rsidRPr="0062197B">
        <w:rPr>
          <w:rFonts w:ascii="Times New Roman" w:hAnsi="Times New Roman" w:cs="Times New Roman"/>
          <w:b/>
          <w:sz w:val="24"/>
          <w:szCs w:val="24"/>
        </w:rPr>
        <w:t>.</w:t>
      </w:r>
      <w:r w:rsidRPr="009A6427">
        <w:rPr>
          <w:rFonts w:ascii="Times New Roman" w:hAnsi="Times New Roman" w:cs="Times New Roman"/>
          <w:sz w:val="24"/>
          <w:szCs w:val="24"/>
        </w:rPr>
        <w:t xml:space="preserve"> </w:t>
      </w:r>
      <w:r w:rsidR="00035C5A">
        <w:rPr>
          <w:rFonts w:ascii="Times New Roman" w:hAnsi="Times New Roman" w:cs="Times New Roman"/>
          <w:sz w:val="24"/>
          <w:szCs w:val="24"/>
        </w:rPr>
        <w:t xml:space="preserve">Students may revise two of the four weekly essays and the researched essay – a total of three assignments for the semester. Revisions are due one week after </w:t>
      </w:r>
      <w:r w:rsidR="00CE54EE">
        <w:rPr>
          <w:rFonts w:ascii="Times New Roman" w:hAnsi="Times New Roman" w:cs="Times New Roman"/>
          <w:sz w:val="24"/>
          <w:szCs w:val="24"/>
        </w:rPr>
        <w:t xml:space="preserve">papers are handed back. </w:t>
      </w:r>
      <w:r w:rsidR="00AA6D56">
        <w:rPr>
          <w:rFonts w:ascii="Times New Roman" w:hAnsi="Times New Roman" w:cs="Times New Roman"/>
          <w:sz w:val="24"/>
          <w:szCs w:val="24"/>
        </w:rPr>
        <w:t xml:space="preserve">Students who earn an A may not revise for a better A. </w:t>
      </w:r>
    </w:p>
    <w:p w:rsidR="00DB12BF" w:rsidRPr="009A6427" w:rsidRDefault="00185B70" w:rsidP="004355A3">
      <w:pPr>
        <w:spacing w:line="240" w:lineRule="auto"/>
        <w:rPr>
          <w:rFonts w:ascii="Times New Roman" w:hAnsi="Times New Roman" w:cs="Times New Roman"/>
          <w:b/>
          <w:i/>
          <w:sz w:val="24"/>
          <w:szCs w:val="24"/>
        </w:rPr>
      </w:pPr>
      <w:r w:rsidRPr="009A6427">
        <w:rPr>
          <w:rFonts w:ascii="Times New Roman" w:hAnsi="Times New Roman" w:cs="Times New Roman"/>
          <w:b/>
          <w:sz w:val="24"/>
          <w:szCs w:val="24"/>
        </w:rPr>
        <w:t xml:space="preserve">Statement on Plagiarism: </w:t>
      </w:r>
      <w:r w:rsidR="00DB12BF" w:rsidRPr="009A6427">
        <w:rPr>
          <w:rFonts w:ascii="Times New Roman" w:hAnsi="Times New Roman" w:cs="Times New Roman"/>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DB12BF" w:rsidRPr="009A6427" w:rsidRDefault="00DB12BF" w:rsidP="004355A3">
      <w:pPr>
        <w:spacing w:line="240" w:lineRule="auto"/>
        <w:rPr>
          <w:rFonts w:ascii="Times New Roman" w:hAnsi="Times New Roman" w:cs="Times New Roman"/>
          <w:sz w:val="24"/>
          <w:szCs w:val="24"/>
        </w:rPr>
      </w:pPr>
      <w:r w:rsidRPr="009A6427">
        <w:rPr>
          <w:rFonts w:ascii="Times New Roman" w:hAnsi="Times New Roman" w:cs="Times New Roman"/>
          <w:sz w:val="24"/>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DB12BF" w:rsidRPr="009A6427" w:rsidRDefault="00DB12BF" w:rsidP="004355A3">
      <w:pPr>
        <w:spacing w:line="240" w:lineRule="auto"/>
        <w:rPr>
          <w:rFonts w:ascii="Times New Roman" w:hAnsi="Times New Roman" w:cs="Times New Roman"/>
          <w:sz w:val="24"/>
          <w:szCs w:val="24"/>
        </w:rPr>
      </w:pPr>
      <w:r w:rsidRPr="009A6427">
        <w:rPr>
          <w:rFonts w:ascii="Times New Roman" w:hAnsi="Times New Roman" w:cs="Times New Roman"/>
          <w:sz w:val="24"/>
          <w:szCs w:val="24"/>
        </w:rPr>
        <w:t xml:space="preserve">To avoid plagiarism, meet the expectations of a US Academic Audience, give their readers a chance to investigate the issue further, and make credible arguments, writers </w:t>
      </w:r>
      <w:r w:rsidRPr="009A6427">
        <w:rPr>
          <w:rFonts w:ascii="Times New Roman" w:hAnsi="Times New Roman" w:cs="Times New Roman"/>
          <w:b/>
          <w:sz w:val="24"/>
          <w:szCs w:val="24"/>
        </w:rPr>
        <w:t>must</w:t>
      </w:r>
      <w:r w:rsidRPr="009A6427">
        <w:rPr>
          <w:rFonts w:ascii="Times New Roman" w:hAnsi="Times New Roman" w:cs="Times New Roman"/>
          <w:b/>
          <w:sz w:val="24"/>
          <w:szCs w:val="24"/>
        </w:rPr>
        <w:br/>
      </w:r>
    </w:p>
    <w:p w:rsidR="00DB12BF" w:rsidRPr="009A6427" w:rsidRDefault="00DB12BF" w:rsidP="00DB12BF">
      <w:pPr>
        <w:numPr>
          <w:ilvl w:val="0"/>
          <w:numId w:val="1"/>
        </w:numPr>
        <w:spacing w:after="120" w:line="240" w:lineRule="auto"/>
        <w:rPr>
          <w:rFonts w:ascii="Times New Roman" w:hAnsi="Times New Roman" w:cs="Times New Roman"/>
          <w:sz w:val="24"/>
          <w:szCs w:val="24"/>
        </w:rPr>
      </w:pPr>
      <w:r w:rsidRPr="009A6427">
        <w:rPr>
          <w:rFonts w:ascii="Times New Roman" w:hAnsi="Times New Roman" w:cs="Times New Roman"/>
          <w:sz w:val="24"/>
          <w:szCs w:val="24"/>
        </w:rPr>
        <w:t xml:space="preserve">put quotation marks around, </w:t>
      </w:r>
      <w:r w:rsidRPr="009A6427">
        <w:rPr>
          <w:rFonts w:ascii="Times New Roman" w:hAnsi="Times New Roman" w:cs="Times New Roman"/>
          <w:i/>
          <w:sz w:val="24"/>
          <w:szCs w:val="24"/>
        </w:rPr>
        <w:t>and</w:t>
      </w:r>
      <w:r w:rsidRPr="009A6427">
        <w:rPr>
          <w:rFonts w:ascii="Times New Roman" w:hAnsi="Times New Roman" w:cs="Times New Roman"/>
          <w:sz w:val="24"/>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B12BF" w:rsidRPr="009A6427" w:rsidRDefault="00DB12BF" w:rsidP="00DB12BF">
      <w:pPr>
        <w:numPr>
          <w:ilvl w:val="0"/>
          <w:numId w:val="1"/>
        </w:numPr>
        <w:spacing w:after="120" w:line="240" w:lineRule="auto"/>
        <w:rPr>
          <w:rFonts w:ascii="Times New Roman" w:hAnsi="Times New Roman" w:cs="Times New Roman"/>
          <w:sz w:val="24"/>
          <w:szCs w:val="24"/>
        </w:rPr>
      </w:pPr>
      <w:r w:rsidRPr="009A6427">
        <w:rPr>
          <w:rFonts w:ascii="Times New Roman" w:hAnsi="Times New Roman" w:cs="Times New Roman"/>
          <w:i/>
          <w:sz w:val="24"/>
          <w:szCs w:val="24"/>
        </w:rPr>
        <w:lastRenderedPageBreak/>
        <w:t>completely rewrite—</w:t>
      </w:r>
      <w:r w:rsidRPr="009A6427">
        <w:rPr>
          <w:rFonts w:ascii="Times New Roman" w:hAnsi="Times New Roman" w:cs="Times New Roman"/>
          <w:sz w:val="24"/>
          <w:szCs w:val="24"/>
        </w:rPr>
        <w:t xml:space="preserve">not just switch out a few words—any information they find in a separate source and wish to summarize or paraphrase for their readers, </w:t>
      </w:r>
      <w:r w:rsidRPr="009A6427">
        <w:rPr>
          <w:rFonts w:ascii="Times New Roman" w:hAnsi="Times New Roman" w:cs="Times New Roman"/>
          <w:i/>
          <w:sz w:val="24"/>
          <w:szCs w:val="24"/>
        </w:rPr>
        <w:t>and also</w:t>
      </w:r>
      <w:r w:rsidRPr="009A6427">
        <w:rPr>
          <w:rFonts w:ascii="Times New Roman" w:hAnsi="Times New Roman" w:cs="Times New Roman"/>
          <w:sz w:val="24"/>
          <w:szCs w:val="24"/>
        </w:rPr>
        <w:t xml:space="preserve"> give an in-text citation for that paraphrased information</w:t>
      </w:r>
    </w:p>
    <w:p w:rsidR="00DB12BF" w:rsidRPr="009A6427" w:rsidRDefault="00DB12BF" w:rsidP="00DB12BF">
      <w:pPr>
        <w:numPr>
          <w:ilvl w:val="0"/>
          <w:numId w:val="1"/>
        </w:numPr>
        <w:spacing w:after="120" w:line="240" w:lineRule="auto"/>
        <w:rPr>
          <w:rFonts w:ascii="Times New Roman" w:hAnsi="Times New Roman" w:cs="Times New Roman"/>
          <w:sz w:val="24"/>
          <w:szCs w:val="24"/>
        </w:rPr>
      </w:pPr>
      <w:r w:rsidRPr="009A6427">
        <w:rPr>
          <w:rFonts w:ascii="Times New Roman" w:hAnsi="Times New Roman" w:cs="Times New Roman"/>
          <w:sz w:val="24"/>
          <w:szCs w:val="24"/>
        </w:rPr>
        <w:t xml:space="preserve">give an in-text citation for any facts, statistics, or opinions which the writers learned from outside sources (or which they just happen to </w:t>
      </w:r>
      <w:r w:rsidRPr="009A6427">
        <w:rPr>
          <w:rFonts w:ascii="Times New Roman" w:hAnsi="Times New Roman" w:cs="Times New Roman"/>
          <w:i/>
          <w:sz w:val="24"/>
          <w:szCs w:val="24"/>
        </w:rPr>
        <w:t>know</w:t>
      </w:r>
      <w:r w:rsidRPr="009A6427">
        <w:rPr>
          <w:rFonts w:ascii="Times New Roman" w:hAnsi="Times New Roman" w:cs="Times New Roman"/>
          <w:sz w:val="24"/>
          <w:szCs w:val="24"/>
        </w:rPr>
        <w:t>) and which are not considered “common knowledge” in the target audience (this may require new research to locate a credible outside source to cite)</w:t>
      </w:r>
    </w:p>
    <w:p w:rsidR="00DB12BF" w:rsidRPr="009A6427" w:rsidRDefault="00DB12BF" w:rsidP="00DB12BF">
      <w:pPr>
        <w:numPr>
          <w:ilvl w:val="0"/>
          <w:numId w:val="1"/>
        </w:numPr>
        <w:spacing w:after="120" w:line="240" w:lineRule="auto"/>
        <w:rPr>
          <w:rFonts w:ascii="Times New Roman" w:hAnsi="Times New Roman" w:cs="Times New Roman"/>
          <w:sz w:val="24"/>
          <w:szCs w:val="24"/>
        </w:rPr>
      </w:pPr>
      <w:r w:rsidRPr="009A6427">
        <w:rPr>
          <w:rFonts w:ascii="Times New Roman" w:hAnsi="Times New Roman" w:cs="Times New Roman"/>
          <w:sz w:val="24"/>
          <w:szCs w:val="24"/>
        </w:rPr>
        <w:t xml:space="preserve">give a </w:t>
      </w:r>
      <w:r w:rsidRPr="009A6427">
        <w:rPr>
          <w:rFonts w:ascii="Times New Roman" w:hAnsi="Times New Roman" w:cs="Times New Roman"/>
          <w:i/>
          <w:sz w:val="24"/>
          <w:szCs w:val="24"/>
        </w:rPr>
        <w:t>new</w:t>
      </w:r>
      <w:r w:rsidRPr="009A6427">
        <w:rPr>
          <w:rFonts w:ascii="Times New Roman" w:hAnsi="Times New Roman" w:cs="Times New Roman"/>
          <w:sz w:val="24"/>
          <w:szCs w:val="24"/>
        </w:rPr>
        <w:t xml:space="preserve"> in-text citation for </w:t>
      </w:r>
      <w:r w:rsidRPr="009A6427">
        <w:rPr>
          <w:rFonts w:ascii="Times New Roman" w:hAnsi="Times New Roman" w:cs="Times New Roman"/>
          <w:i/>
          <w:sz w:val="24"/>
          <w:szCs w:val="24"/>
        </w:rPr>
        <w:t>each element</w:t>
      </w:r>
      <w:r w:rsidRPr="009A6427">
        <w:rPr>
          <w:rFonts w:ascii="Times New Roman" w:hAnsi="Times New Roman" w:cs="Times New Roman"/>
          <w:sz w:val="24"/>
          <w:szCs w:val="24"/>
        </w:rPr>
        <w:t xml:space="preserve"> of information—that is, do not rely on a single citation at the end of a paragraph, because that is not usually sufficient to inform a reader clearly of how much of the paragraph comes from an outside source.</w:t>
      </w:r>
    </w:p>
    <w:p w:rsidR="00DB12BF" w:rsidRPr="009A6427" w:rsidRDefault="00DB12BF" w:rsidP="004355A3">
      <w:pPr>
        <w:spacing w:line="240" w:lineRule="auto"/>
        <w:rPr>
          <w:rFonts w:ascii="Times New Roman" w:hAnsi="Times New Roman" w:cs="Times New Roman"/>
          <w:sz w:val="24"/>
          <w:szCs w:val="24"/>
        </w:rPr>
      </w:pPr>
      <w:r w:rsidRPr="009A6427">
        <w:rPr>
          <w:rFonts w:ascii="Times New Roman" w:hAnsi="Times New Roman" w:cs="Times New Roman"/>
          <w:sz w:val="24"/>
          <w:szCs w:val="24"/>
        </w:rPr>
        <w:t>Writers must also include a Works Cited or References list at the end of their essay, providing full bibliographic information for every source cited in their essay.</w:t>
      </w:r>
    </w:p>
    <w:p w:rsidR="00DB12BF" w:rsidRPr="009A6427" w:rsidRDefault="00DB12BF" w:rsidP="004355A3">
      <w:pPr>
        <w:spacing w:line="240" w:lineRule="auto"/>
        <w:rPr>
          <w:rFonts w:ascii="Times New Roman" w:hAnsi="Times New Roman" w:cs="Times New Roman"/>
          <w:sz w:val="24"/>
          <w:szCs w:val="24"/>
        </w:rPr>
      </w:pPr>
      <w:r w:rsidRPr="009A6427">
        <w:rPr>
          <w:rFonts w:ascii="Times New Roman" w:hAnsi="Times New Roman" w:cs="Times New Roman"/>
          <w:sz w:val="24"/>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9A6427">
        <w:rPr>
          <w:rFonts w:ascii="Times New Roman" w:hAnsi="Times New Roman" w:cs="Times New Roman"/>
          <w:i/>
          <w:sz w:val="24"/>
          <w:szCs w:val="24"/>
        </w:rPr>
        <w:t>ask their instructor!</w:t>
      </w:r>
      <w:r w:rsidRPr="009A6427">
        <w:rPr>
          <w:rFonts w:ascii="Times New Roman" w:hAnsi="Times New Roman" w:cs="Times New Roman"/>
          <w:sz w:val="24"/>
          <w:szCs w:val="24"/>
        </w:rPr>
        <w:t xml:space="preserve"> </w:t>
      </w:r>
    </w:p>
    <w:p w:rsidR="00DB12BF" w:rsidRPr="009A6427" w:rsidRDefault="00DB12BF" w:rsidP="004355A3">
      <w:pPr>
        <w:spacing w:line="240" w:lineRule="auto"/>
        <w:rPr>
          <w:rFonts w:ascii="Times New Roman" w:hAnsi="Times New Roman" w:cs="Times New Roman"/>
          <w:sz w:val="24"/>
          <w:szCs w:val="24"/>
        </w:rPr>
      </w:pPr>
      <w:r w:rsidRPr="009A6427">
        <w:rPr>
          <w:rFonts w:ascii="Times New Roman" w:hAnsi="Times New Roman" w:cs="Times New Roman"/>
          <w:sz w:val="24"/>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DB12BF" w:rsidRPr="0065164B" w:rsidRDefault="00DB12BF" w:rsidP="0065164B">
      <w:pPr>
        <w:rPr>
          <w:rFonts w:ascii="Times New Roman" w:hAnsi="Times New Roman" w:cs="Times New Roman"/>
          <w:b/>
          <w:sz w:val="24"/>
          <w:szCs w:val="24"/>
        </w:rPr>
      </w:pPr>
      <w:r w:rsidRPr="009A6427">
        <w:rPr>
          <w:rFonts w:ascii="Times New Roman" w:hAnsi="Times New Roman" w:cs="Times New Roman"/>
          <w:b/>
          <w:sz w:val="24"/>
          <w:szCs w:val="24"/>
        </w:rPr>
        <w:t>Students with disabilities</w:t>
      </w:r>
      <w:r w:rsidR="0065164B">
        <w:rPr>
          <w:rFonts w:ascii="Times New Roman" w:hAnsi="Times New Roman" w:cs="Times New Roman"/>
          <w:b/>
          <w:sz w:val="24"/>
          <w:szCs w:val="24"/>
        </w:rPr>
        <w:t xml:space="preserve">: </w:t>
      </w:r>
      <w:r w:rsidRPr="009A6427">
        <w:rPr>
          <w:rFonts w:ascii="Times New Roman" w:hAnsi="Times New Roman" w:cs="Times New Roman"/>
          <w:sz w:val="24"/>
          <w:szCs w:val="24"/>
        </w:rPr>
        <w:t>If you are a student with a disability and you need academic accommodations, please see me and contact the Office of Disability Services (ODS) at 703-993-2474. All academic accommodations must be arranged through the ODS.</w:t>
      </w:r>
    </w:p>
    <w:p w:rsidR="00DB12BF" w:rsidRPr="0065164B" w:rsidRDefault="00DB12BF" w:rsidP="0065164B">
      <w:pPr>
        <w:rPr>
          <w:rFonts w:ascii="Times New Roman" w:hAnsi="Times New Roman" w:cs="Times New Roman"/>
          <w:color w:val="FF0000"/>
          <w:sz w:val="24"/>
          <w:szCs w:val="24"/>
        </w:rPr>
      </w:pPr>
      <w:r w:rsidRPr="009A6427">
        <w:rPr>
          <w:rFonts w:ascii="Times New Roman" w:hAnsi="Times New Roman" w:cs="Times New Roman"/>
          <w:b/>
          <w:sz w:val="24"/>
          <w:szCs w:val="24"/>
        </w:rPr>
        <w:t>GMU Nondiscrimination Policy</w:t>
      </w:r>
      <w:r w:rsidR="0065164B">
        <w:rPr>
          <w:rFonts w:ascii="Times New Roman" w:hAnsi="Times New Roman" w:cs="Times New Roman"/>
          <w:b/>
          <w:sz w:val="24"/>
          <w:szCs w:val="24"/>
        </w:rPr>
        <w:t xml:space="preserve">: </w:t>
      </w:r>
      <w:r w:rsidRPr="009A6427">
        <w:rPr>
          <w:rFonts w:ascii="Times New Roman" w:hAnsi="Times New Roman" w:cs="Times New Roman"/>
          <w:sz w:val="24"/>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DB12BF" w:rsidRPr="009A6427" w:rsidRDefault="00DB12BF" w:rsidP="00DB12BF">
      <w:pPr>
        <w:rPr>
          <w:rFonts w:ascii="Times New Roman" w:hAnsi="Times New Roman" w:cs="Times New Roman"/>
          <w:color w:val="FF0000"/>
          <w:sz w:val="24"/>
          <w:szCs w:val="24"/>
        </w:rPr>
      </w:pPr>
      <w:r w:rsidRPr="009A6427">
        <w:rPr>
          <w:rFonts w:ascii="Times New Roman" w:hAnsi="Times New Roman" w:cs="Times New Roman"/>
          <w:b/>
          <w:sz w:val="24"/>
          <w:szCs w:val="24"/>
        </w:rPr>
        <w:t>Important Dates</w:t>
      </w:r>
    </w:p>
    <w:p w:rsidR="00DB12BF" w:rsidRPr="009A6427" w:rsidRDefault="00DB12BF" w:rsidP="00DB12BF">
      <w:pPr>
        <w:numPr>
          <w:ilvl w:val="0"/>
          <w:numId w:val="2"/>
        </w:numPr>
        <w:spacing w:after="0" w:line="240" w:lineRule="auto"/>
        <w:rPr>
          <w:rFonts w:ascii="Times New Roman" w:hAnsi="Times New Roman" w:cs="Times New Roman"/>
          <w:sz w:val="24"/>
          <w:szCs w:val="24"/>
        </w:rPr>
      </w:pPr>
      <w:r w:rsidRPr="009A6427">
        <w:rPr>
          <w:rFonts w:ascii="Times New Roman" w:hAnsi="Times New Roman" w:cs="Times New Roman"/>
          <w:sz w:val="24"/>
          <w:szCs w:val="24"/>
        </w:rPr>
        <w:t>Last Day to Add a Course:</w:t>
      </w:r>
      <w:r w:rsidR="00567252">
        <w:rPr>
          <w:rFonts w:ascii="Times New Roman" w:hAnsi="Times New Roman" w:cs="Times New Roman"/>
          <w:sz w:val="24"/>
          <w:szCs w:val="24"/>
        </w:rPr>
        <w:t xml:space="preserve"> Septem</w:t>
      </w:r>
      <w:r w:rsidR="00035C5A">
        <w:rPr>
          <w:rFonts w:ascii="Times New Roman" w:hAnsi="Times New Roman" w:cs="Times New Roman"/>
          <w:sz w:val="24"/>
          <w:szCs w:val="24"/>
        </w:rPr>
        <w:t>ber 4</w:t>
      </w:r>
    </w:p>
    <w:p w:rsidR="009A6427" w:rsidRDefault="00035C5A" w:rsidP="00DB12BF">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Last Day to Drop a Course without penalty:  September 4</w:t>
      </w:r>
      <w:r w:rsidR="009A6427">
        <w:rPr>
          <w:rFonts w:ascii="Times New Roman" w:hAnsi="Times New Roman" w:cs="Times New Roman"/>
          <w:sz w:val="24"/>
          <w:szCs w:val="24"/>
        </w:rPr>
        <w:tab/>
      </w:r>
      <w:r w:rsidR="009A6427">
        <w:rPr>
          <w:rFonts w:ascii="Times New Roman" w:hAnsi="Times New Roman" w:cs="Times New Roman"/>
          <w:sz w:val="24"/>
          <w:szCs w:val="24"/>
        </w:rPr>
        <w:tab/>
      </w:r>
      <w:r w:rsidR="009A6427">
        <w:rPr>
          <w:rFonts w:ascii="Times New Roman" w:hAnsi="Times New Roman" w:cs="Times New Roman"/>
          <w:sz w:val="24"/>
          <w:szCs w:val="24"/>
        </w:rPr>
        <w:tab/>
      </w:r>
      <w:r w:rsidR="009A6427">
        <w:rPr>
          <w:rFonts w:ascii="Times New Roman" w:hAnsi="Times New Roman" w:cs="Times New Roman"/>
          <w:sz w:val="24"/>
          <w:szCs w:val="24"/>
        </w:rPr>
        <w:tab/>
      </w:r>
      <w:r w:rsidR="009A6427">
        <w:rPr>
          <w:rFonts w:ascii="Times New Roman" w:hAnsi="Times New Roman" w:cs="Times New Roman"/>
          <w:sz w:val="24"/>
          <w:szCs w:val="24"/>
        </w:rPr>
        <w:tab/>
      </w:r>
    </w:p>
    <w:p w:rsidR="00DB12BF" w:rsidRPr="009A6427" w:rsidRDefault="00DB12BF" w:rsidP="00DB12BF">
      <w:pPr>
        <w:numPr>
          <w:ilvl w:val="0"/>
          <w:numId w:val="2"/>
        </w:numPr>
        <w:spacing w:after="0" w:line="240" w:lineRule="auto"/>
        <w:rPr>
          <w:rFonts w:ascii="Times New Roman" w:hAnsi="Times New Roman" w:cs="Times New Roman"/>
          <w:sz w:val="24"/>
          <w:szCs w:val="24"/>
        </w:rPr>
      </w:pPr>
      <w:r w:rsidRPr="009A6427">
        <w:rPr>
          <w:rFonts w:ascii="Times New Roman" w:hAnsi="Times New Roman" w:cs="Times New Roman"/>
          <w:sz w:val="24"/>
          <w:szCs w:val="24"/>
        </w:rPr>
        <w:t xml:space="preserve">Selective Withdrawal Period: </w:t>
      </w:r>
      <w:r w:rsidR="00035C5A">
        <w:rPr>
          <w:rFonts w:ascii="Times New Roman" w:hAnsi="Times New Roman" w:cs="Times New Roman"/>
          <w:sz w:val="24"/>
          <w:szCs w:val="24"/>
        </w:rPr>
        <w:t>October 1 through October 26</w:t>
      </w:r>
    </w:p>
    <w:p w:rsidR="00244AA1" w:rsidRDefault="00244AA1" w:rsidP="00B4374B">
      <w:pPr>
        <w:spacing w:line="240" w:lineRule="auto"/>
        <w:rPr>
          <w:rFonts w:ascii="Times New Roman" w:hAnsi="Times New Roman" w:cs="Times New Roman"/>
          <w:b/>
          <w:sz w:val="24"/>
          <w:szCs w:val="24"/>
        </w:rPr>
      </w:pPr>
    </w:p>
    <w:p w:rsidR="00D63690" w:rsidRDefault="00DB12BF" w:rsidP="00B4374B">
      <w:pPr>
        <w:spacing w:line="240" w:lineRule="auto"/>
        <w:rPr>
          <w:rFonts w:ascii="Times New Roman" w:hAnsi="Times New Roman" w:cs="Times New Roman"/>
          <w:sz w:val="24"/>
          <w:szCs w:val="24"/>
        </w:rPr>
      </w:pPr>
      <w:r w:rsidRPr="009A6427">
        <w:rPr>
          <w:rFonts w:ascii="Times New Roman" w:hAnsi="Times New Roman" w:cs="Times New Roman"/>
          <w:b/>
          <w:sz w:val="24"/>
          <w:szCs w:val="24"/>
        </w:rPr>
        <w:t>The University Writing Cente</w:t>
      </w:r>
      <w:r w:rsidR="00127F2E" w:rsidRPr="009A6427">
        <w:rPr>
          <w:rFonts w:ascii="Times New Roman" w:hAnsi="Times New Roman" w:cs="Times New Roman"/>
          <w:b/>
          <w:sz w:val="24"/>
          <w:szCs w:val="24"/>
        </w:rPr>
        <w:t>r:</w:t>
      </w:r>
      <w:r w:rsidR="00127F2E" w:rsidRPr="009A6427">
        <w:rPr>
          <w:rFonts w:ascii="Times New Roman" w:hAnsi="Times New Roman" w:cs="Times New Roman"/>
          <w:sz w:val="24"/>
          <w:szCs w:val="24"/>
        </w:rPr>
        <w:t xml:space="preserve"> </w:t>
      </w:r>
      <w:r w:rsidR="00241041">
        <w:rPr>
          <w:rFonts w:ascii="Times New Roman" w:hAnsi="Times New Roman" w:cs="Times New Roman"/>
          <w:sz w:val="24"/>
          <w:szCs w:val="24"/>
        </w:rPr>
        <w:t xml:space="preserve">I strongly suggest all of you visit the </w:t>
      </w:r>
      <w:r w:rsidRPr="009A6427">
        <w:rPr>
          <w:rFonts w:ascii="Times New Roman" w:hAnsi="Times New Roman" w:cs="Times New Roman"/>
          <w:sz w:val="24"/>
          <w:szCs w:val="24"/>
        </w:rPr>
        <w:t>University Writ</w:t>
      </w:r>
      <w:r w:rsidR="00241041">
        <w:rPr>
          <w:rFonts w:ascii="Times New Roman" w:hAnsi="Times New Roman" w:cs="Times New Roman"/>
          <w:sz w:val="24"/>
          <w:szCs w:val="24"/>
        </w:rPr>
        <w:t>ing Center</w:t>
      </w:r>
      <w:r w:rsidRPr="009A6427">
        <w:rPr>
          <w:rFonts w:ascii="Times New Roman" w:hAnsi="Times New Roman" w:cs="Times New Roman"/>
          <w:sz w:val="24"/>
          <w:szCs w:val="24"/>
        </w:rPr>
        <w:t>, located in Robinson A114, for assistance. Make a</w:t>
      </w:r>
      <w:r w:rsidR="00241041">
        <w:rPr>
          <w:rFonts w:ascii="Times New Roman" w:hAnsi="Times New Roman" w:cs="Times New Roman"/>
          <w:sz w:val="24"/>
          <w:szCs w:val="24"/>
        </w:rPr>
        <w:t>n appointment via their website:  http://writingcenter.gmu.edu</w:t>
      </w:r>
    </w:p>
    <w:p w:rsidR="00244AA1" w:rsidRDefault="00244AA1" w:rsidP="00B4374B">
      <w:pPr>
        <w:widowControl w:val="0"/>
        <w:spacing w:line="240" w:lineRule="auto"/>
        <w:rPr>
          <w:rFonts w:ascii="Times New Roman" w:hAnsi="Times New Roman" w:cs="Times New Roman"/>
          <w:b/>
          <w:sz w:val="24"/>
          <w:szCs w:val="24"/>
        </w:rPr>
      </w:pPr>
    </w:p>
    <w:p w:rsidR="00244AA1" w:rsidRPr="00244AA1" w:rsidRDefault="00244AA1" w:rsidP="00244AA1">
      <w:pPr>
        <w:spacing w:line="240" w:lineRule="auto"/>
        <w:rPr>
          <w:rFonts w:ascii="Times New Roman" w:hAnsi="Times New Roman" w:cs="Times New Roman"/>
          <w:b/>
          <w:sz w:val="24"/>
          <w:szCs w:val="24"/>
          <w:u w:val="single"/>
        </w:rPr>
      </w:pPr>
      <w:r w:rsidRPr="00244AA1">
        <w:rPr>
          <w:rFonts w:ascii="Times New Roman" w:hAnsi="Times New Roman" w:cs="Times New Roman"/>
          <w:b/>
          <w:sz w:val="24"/>
          <w:szCs w:val="24"/>
          <w:u w:val="single"/>
        </w:rPr>
        <w:lastRenderedPageBreak/>
        <w:t>Assignments:</w:t>
      </w:r>
    </w:p>
    <w:p w:rsidR="00244AA1" w:rsidRDefault="00244AA1" w:rsidP="00244AA1">
      <w:pPr>
        <w:spacing w:line="240" w:lineRule="auto"/>
        <w:rPr>
          <w:rFonts w:ascii="Times New Roman" w:hAnsi="Times New Roman"/>
          <w:sz w:val="24"/>
          <w:szCs w:val="24"/>
        </w:rPr>
      </w:pPr>
      <w:r w:rsidRPr="009A6427">
        <w:rPr>
          <w:rFonts w:ascii="Times New Roman" w:hAnsi="Times New Roman" w:cs="Times New Roman"/>
          <w:b/>
          <w:sz w:val="24"/>
          <w:szCs w:val="24"/>
        </w:rPr>
        <w:t>Class Participatio</w:t>
      </w:r>
      <w:r>
        <w:rPr>
          <w:rFonts w:ascii="Times New Roman" w:hAnsi="Times New Roman" w:cs="Times New Roman"/>
          <w:b/>
          <w:sz w:val="24"/>
          <w:szCs w:val="24"/>
        </w:rPr>
        <w:t>n:</w:t>
      </w:r>
      <w:r w:rsidRPr="009A6427">
        <w:rPr>
          <w:rFonts w:ascii="Times New Roman" w:hAnsi="Times New Roman" w:cs="Times New Roman"/>
          <w:sz w:val="24"/>
          <w:szCs w:val="24"/>
        </w:rPr>
        <w:t xml:space="preserve">  </w:t>
      </w:r>
      <w:r w:rsidRPr="00244AA1">
        <w:rPr>
          <w:rFonts w:ascii="Times New Roman" w:hAnsi="Times New Roman" w:cs="Times New Roman"/>
          <w:b/>
          <w:sz w:val="24"/>
          <w:szCs w:val="24"/>
        </w:rPr>
        <w:t>15 percent of your total grade counted as 100 points</w:t>
      </w:r>
      <w:r>
        <w:rPr>
          <w:rFonts w:ascii="Times New Roman" w:hAnsi="Times New Roman" w:cs="Times New Roman"/>
          <w:sz w:val="24"/>
          <w:szCs w:val="24"/>
        </w:rPr>
        <w:t xml:space="preserve">. If you miss class, for any reason, you lose 2 participation points for that day, out of 80 possible points (there’s a little slack built into this score). </w:t>
      </w:r>
      <w:r>
        <w:rPr>
          <w:rFonts w:ascii="Times New Roman" w:hAnsi="Times New Roman"/>
          <w:sz w:val="24"/>
          <w:szCs w:val="24"/>
        </w:rPr>
        <w:t xml:space="preserve">That means that if you come to class consistently, complete the reading, offer insight and participate in discussion, you will earn a 80 B for this assignment. Students who consistently go the extra mile will earn extra points up to a total of 20 more for a total of 100, or an A+. </w:t>
      </w:r>
    </w:p>
    <w:p w:rsidR="00185B70" w:rsidRPr="009A6427" w:rsidRDefault="004362F9" w:rsidP="00B4374B">
      <w:pPr>
        <w:widowControl w:val="0"/>
        <w:spacing w:line="240" w:lineRule="auto"/>
        <w:rPr>
          <w:rFonts w:ascii="Times New Roman" w:hAnsi="Times New Roman" w:cs="Times New Roman"/>
          <w:sz w:val="24"/>
          <w:szCs w:val="24"/>
        </w:rPr>
      </w:pPr>
      <w:r>
        <w:rPr>
          <w:rFonts w:ascii="Times New Roman" w:hAnsi="Times New Roman" w:cs="Times New Roman"/>
          <w:b/>
          <w:sz w:val="24"/>
          <w:szCs w:val="24"/>
        </w:rPr>
        <w:t>Four w</w:t>
      </w:r>
      <w:r w:rsidR="00241041">
        <w:rPr>
          <w:rFonts w:ascii="Times New Roman" w:hAnsi="Times New Roman" w:cs="Times New Roman"/>
          <w:b/>
          <w:sz w:val="24"/>
          <w:szCs w:val="24"/>
        </w:rPr>
        <w:t>eekly essay</w:t>
      </w:r>
      <w:r w:rsidR="00185B70" w:rsidRPr="009A6427">
        <w:rPr>
          <w:rFonts w:ascii="Times New Roman" w:hAnsi="Times New Roman" w:cs="Times New Roman"/>
          <w:b/>
          <w:sz w:val="24"/>
          <w:szCs w:val="24"/>
        </w:rPr>
        <w:t xml:space="preserve"> assignments</w:t>
      </w:r>
      <w:r w:rsidR="009A6427">
        <w:rPr>
          <w:rFonts w:ascii="Times New Roman" w:hAnsi="Times New Roman" w:cs="Times New Roman"/>
          <w:sz w:val="24"/>
          <w:szCs w:val="24"/>
        </w:rPr>
        <w:t xml:space="preserve">: </w:t>
      </w:r>
      <w:r w:rsidR="00241041" w:rsidRPr="00241041">
        <w:rPr>
          <w:rFonts w:ascii="Times New Roman" w:hAnsi="Times New Roman" w:cs="Times New Roman"/>
          <w:b/>
          <w:sz w:val="24"/>
          <w:szCs w:val="24"/>
        </w:rPr>
        <w:t>40</w:t>
      </w:r>
      <w:r w:rsidR="00D63690" w:rsidRPr="00241041">
        <w:rPr>
          <w:rFonts w:ascii="Times New Roman" w:hAnsi="Times New Roman" w:cs="Times New Roman"/>
          <w:b/>
          <w:sz w:val="24"/>
          <w:szCs w:val="24"/>
        </w:rPr>
        <w:t xml:space="preserve"> percent of your grade</w:t>
      </w:r>
      <w:r w:rsidR="00DC39A1" w:rsidRPr="00241041">
        <w:rPr>
          <w:rFonts w:ascii="Times New Roman" w:hAnsi="Times New Roman" w:cs="Times New Roman"/>
          <w:b/>
          <w:sz w:val="24"/>
          <w:szCs w:val="24"/>
        </w:rPr>
        <w:t xml:space="preserve">. </w:t>
      </w:r>
      <w:r w:rsidR="00241041" w:rsidRPr="00241041">
        <w:rPr>
          <w:rFonts w:ascii="Times New Roman" w:hAnsi="Times New Roman" w:cs="Times New Roman"/>
          <w:b/>
          <w:sz w:val="24"/>
          <w:szCs w:val="24"/>
        </w:rPr>
        <w:t>300-500 words each.</w:t>
      </w:r>
      <w:r w:rsidR="00241041">
        <w:rPr>
          <w:rFonts w:ascii="Times New Roman" w:hAnsi="Times New Roman" w:cs="Times New Roman"/>
          <w:sz w:val="24"/>
          <w:szCs w:val="24"/>
        </w:rPr>
        <w:t xml:space="preserve"> We’ll start the semester exploring some writing and academic questions. You’ll have time to start your essays in class and get some peer review before submitted your final paper the following Monday. </w:t>
      </w:r>
    </w:p>
    <w:p w:rsidR="00E47665" w:rsidRPr="00E47665" w:rsidRDefault="00244AA1" w:rsidP="002410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Annotated Bibliography:  15</w:t>
      </w:r>
      <w:r w:rsidR="00E47665">
        <w:rPr>
          <w:rFonts w:ascii="Times New Roman" w:hAnsi="Times New Roman" w:cs="Times New Roman"/>
          <w:b/>
          <w:sz w:val="24"/>
          <w:szCs w:val="24"/>
        </w:rPr>
        <w:t xml:space="preserve"> percent of your grade. 500-1,000 words.  </w:t>
      </w:r>
      <w:r w:rsidR="00E47665" w:rsidRPr="00E47665">
        <w:rPr>
          <w:rFonts w:ascii="Times New Roman" w:hAnsi="Times New Roman" w:cs="Times New Roman"/>
          <w:sz w:val="24"/>
          <w:szCs w:val="24"/>
        </w:rPr>
        <w:t xml:space="preserve">Students must list </w:t>
      </w:r>
      <w:r w:rsidR="005E533F">
        <w:rPr>
          <w:rFonts w:ascii="Times New Roman" w:hAnsi="Times New Roman" w:cs="Times New Roman"/>
          <w:sz w:val="24"/>
          <w:szCs w:val="24"/>
        </w:rPr>
        <w:t>four</w:t>
      </w:r>
      <w:r w:rsidR="00E47665" w:rsidRPr="00E47665">
        <w:rPr>
          <w:rFonts w:ascii="Times New Roman" w:hAnsi="Times New Roman" w:cs="Times New Roman"/>
          <w:sz w:val="24"/>
          <w:szCs w:val="24"/>
        </w:rPr>
        <w:t xml:space="preserve"> sources they’ll incorporate into their Researched Essay. Students must briefly explain why the source is valuable to their papers.  </w:t>
      </w:r>
      <w:r w:rsidR="005E533F">
        <w:rPr>
          <w:rFonts w:ascii="Times New Roman" w:hAnsi="Times New Roman" w:cs="Times New Roman"/>
          <w:sz w:val="24"/>
          <w:szCs w:val="24"/>
        </w:rPr>
        <w:t>Students must list two</w:t>
      </w:r>
      <w:r w:rsidR="00E47665" w:rsidRPr="00E47665">
        <w:rPr>
          <w:rFonts w:ascii="Times New Roman" w:hAnsi="Times New Roman" w:cs="Times New Roman"/>
          <w:sz w:val="24"/>
          <w:szCs w:val="24"/>
        </w:rPr>
        <w:t xml:space="preserve"> sources they first thought would be valuable to their research, then explain why they are not incorporating that source into their papers. </w:t>
      </w:r>
    </w:p>
    <w:p w:rsidR="00E47665" w:rsidRDefault="00E47665" w:rsidP="00241041">
      <w:pPr>
        <w:autoSpaceDE w:val="0"/>
        <w:autoSpaceDN w:val="0"/>
        <w:adjustRightInd w:val="0"/>
        <w:spacing w:after="0" w:line="240" w:lineRule="auto"/>
        <w:rPr>
          <w:rFonts w:ascii="Times New Roman" w:hAnsi="Times New Roman" w:cs="Times New Roman"/>
          <w:b/>
          <w:sz w:val="24"/>
          <w:szCs w:val="24"/>
        </w:rPr>
      </w:pPr>
    </w:p>
    <w:p w:rsidR="00241041" w:rsidRPr="00241041" w:rsidRDefault="00886732" w:rsidP="0024104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Researched Essay</w:t>
      </w:r>
      <w:r w:rsidR="00180217" w:rsidRPr="009A6427">
        <w:rPr>
          <w:rFonts w:ascii="Times New Roman" w:hAnsi="Times New Roman" w:cs="Times New Roman"/>
          <w:b/>
          <w:bCs/>
          <w:sz w:val="24"/>
          <w:szCs w:val="24"/>
        </w:rPr>
        <w:t xml:space="preserve">: </w:t>
      </w:r>
      <w:r w:rsidR="00241041">
        <w:rPr>
          <w:rFonts w:ascii="Times New Roman" w:hAnsi="Times New Roman" w:cs="Times New Roman"/>
          <w:b/>
          <w:bCs/>
          <w:sz w:val="24"/>
          <w:szCs w:val="24"/>
        </w:rPr>
        <w:t xml:space="preserve">20 percent of your grade. 1,500 words. </w:t>
      </w:r>
      <w:r w:rsidR="00241041" w:rsidRPr="009A6427">
        <w:rPr>
          <w:rFonts w:ascii="Times New Roman" w:hAnsi="Times New Roman" w:cs="Times New Roman"/>
          <w:sz w:val="24"/>
          <w:szCs w:val="24"/>
        </w:rPr>
        <w:t xml:space="preserve">Use </w:t>
      </w:r>
      <w:r w:rsidR="00241041">
        <w:rPr>
          <w:rFonts w:ascii="Times New Roman" w:hAnsi="Times New Roman" w:cs="Times New Roman"/>
          <w:sz w:val="24"/>
          <w:szCs w:val="24"/>
        </w:rPr>
        <w:t xml:space="preserve">library research to locate at least five sources of information, including three </w:t>
      </w:r>
      <w:r w:rsidR="00241041" w:rsidRPr="009A6427">
        <w:rPr>
          <w:rFonts w:ascii="Times New Roman" w:hAnsi="Times New Roman" w:cs="Times New Roman"/>
          <w:sz w:val="24"/>
          <w:szCs w:val="24"/>
        </w:rPr>
        <w:t xml:space="preserve">scholarly articles. </w:t>
      </w:r>
      <w:r w:rsidR="00241041">
        <w:rPr>
          <w:rFonts w:ascii="Times New Roman" w:hAnsi="Times New Roman" w:cs="Times New Roman"/>
          <w:sz w:val="24"/>
          <w:szCs w:val="24"/>
        </w:rPr>
        <w:t xml:space="preserve">For this assignment, students must show that they have an understanding of how to organize a research paper, write a thesis sentence, how to incorporate research and analysis in a research paper and how to write clear, authoritative sentences. </w:t>
      </w:r>
    </w:p>
    <w:p w:rsidR="00A70578" w:rsidRDefault="00A70578" w:rsidP="00797CEE">
      <w:pPr>
        <w:autoSpaceDE w:val="0"/>
        <w:autoSpaceDN w:val="0"/>
        <w:adjustRightInd w:val="0"/>
        <w:spacing w:after="0" w:line="240" w:lineRule="auto"/>
        <w:rPr>
          <w:rFonts w:ascii="Times New Roman" w:hAnsi="Times New Roman" w:cs="Times New Roman"/>
          <w:b/>
          <w:bCs/>
          <w:sz w:val="24"/>
          <w:szCs w:val="24"/>
        </w:rPr>
      </w:pPr>
    </w:p>
    <w:p w:rsidR="00886732" w:rsidRPr="00886732" w:rsidRDefault="00886732" w:rsidP="00BE61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Letter for Change/Presentations: 10 percent of your grade. 500 words.  </w:t>
      </w:r>
      <w:r w:rsidRPr="00886732">
        <w:rPr>
          <w:rFonts w:ascii="Times New Roman" w:hAnsi="Times New Roman" w:cs="Times New Roman"/>
          <w:sz w:val="24"/>
          <w:szCs w:val="24"/>
        </w:rPr>
        <w:t>Revise your</w:t>
      </w:r>
      <w:r w:rsidR="00635DDB" w:rsidRPr="00886732">
        <w:rPr>
          <w:rFonts w:ascii="Times New Roman" w:hAnsi="Times New Roman" w:cs="Times New Roman"/>
          <w:sz w:val="24"/>
          <w:szCs w:val="24"/>
        </w:rPr>
        <w:t xml:space="preserve"> </w:t>
      </w:r>
      <w:r w:rsidRPr="00886732">
        <w:rPr>
          <w:rFonts w:ascii="Times New Roman" w:hAnsi="Times New Roman" w:cs="Times New Roman"/>
          <w:sz w:val="24"/>
          <w:szCs w:val="24"/>
        </w:rPr>
        <w:t>R</w:t>
      </w:r>
      <w:r w:rsidR="00B72AAB" w:rsidRPr="00886732">
        <w:rPr>
          <w:rFonts w:ascii="Times New Roman" w:hAnsi="Times New Roman" w:cs="Times New Roman"/>
          <w:sz w:val="24"/>
          <w:szCs w:val="24"/>
        </w:rPr>
        <w:t xml:space="preserve">esearched </w:t>
      </w:r>
      <w:r w:rsidRPr="00886732">
        <w:rPr>
          <w:rFonts w:ascii="Times New Roman" w:hAnsi="Times New Roman" w:cs="Times New Roman"/>
          <w:sz w:val="24"/>
          <w:szCs w:val="24"/>
        </w:rPr>
        <w:t>Essay f</w:t>
      </w:r>
      <w:r w:rsidR="00B72AAB" w:rsidRPr="00886732">
        <w:rPr>
          <w:rFonts w:ascii="Times New Roman" w:hAnsi="Times New Roman" w:cs="Times New Roman"/>
          <w:sz w:val="24"/>
          <w:szCs w:val="24"/>
        </w:rPr>
        <w:t>or a broader audience. This may be a letter you send</w:t>
      </w:r>
      <w:r w:rsidR="006A2ED9" w:rsidRPr="00886732">
        <w:rPr>
          <w:rFonts w:ascii="Times New Roman" w:hAnsi="Times New Roman" w:cs="Times New Roman"/>
          <w:sz w:val="24"/>
          <w:szCs w:val="24"/>
        </w:rPr>
        <w:t xml:space="preserve"> to a non-profit organization</w:t>
      </w:r>
      <w:r w:rsidR="00B72AAB" w:rsidRPr="00886732">
        <w:rPr>
          <w:rFonts w:ascii="Times New Roman" w:hAnsi="Times New Roman" w:cs="Times New Roman"/>
          <w:sz w:val="24"/>
          <w:szCs w:val="24"/>
        </w:rPr>
        <w:t xml:space="preserve">, </w:t>
      </w:r>
      <w:r w:rsidR="006A2ED9" w:rsidRPr="00886732">
        <w:rPr>
          <w:rFonts w:ascii="Times New Roman" w:hAnsi="Times New Roman" w:cs="Times New Roman"/>
          <w:sz w:val="24"/>
          <w:szCs w:val="24"/>
        </w:rPr>
        <w:t>publication or lawmaker</w:t>
      </w:r>
      <w:r w:rsidR="00B72AAB" w:rsidRPr="00886732">
        <w:rPr>
          <w:rFonts w:ascii="Times New Roman" w:hAnsi="Times New Roman" w:cs="Times New Roman"/>
          <w:sz w:val="24"/>
          <w:szCs w:val="24"/>
        </w:rPr>
        <w:t xml:space="preserve">. </w:t>
      </w:r>
      <w:r>
        <w:rPr>
          <w:rFonts w:ascii="Times New Roman" w:hAnsi="Times New Roman" w:cs="Times New Roman"/>
          <w:sz w:val="24"/>
          <w:szCs w:val="24"/>
        </w:rPr>
        <w:t xml:space="preserve">Students will be expected to show proof they sent letters. </w:t>
      </w:r>
    </w:p>
    <w:p w:rsidR="00886732" w:rsidRDefault="00886732" w:rsidP="00BE6126">
      <w:pPr>
        <w:autoSpaceDE w:val="0"/>
        <w:autoSpaceDN w:val="0"/>
        <w:adjustRightInd w:val="0"/>
        <w:spacing w:after="0" w:line="240" w:lineRule="auto"/>
        <w:rPr>
          <w:rFonts w:ascii="Times New Roman" w:hAnsi="Times New Roman" w:cs="Times New Roman"/>
          <w:b/>
          <w:sz w:val="24"/>
          <w:szCs w:val="24"/>
        </w:rPr>
      </w:pPr>
    </w:p>
    <w:p w:rsidR="00650BEC" w:rsidRDefault="00650BEC" w:rsidP="001802E3">
      <w:pPr>
        <w:autoSpaceDE w:val="0"/>
        <w:autoSpaceDN w:val="0"/>
        <w:adjustRightInd w:val="0"/>
        <w:spacing w:after="0" w:line="240" w:lineRule="auto"/>
        <w:jc w:val="center"/>
        <w:rPr>
          <w:rFonts w:ascii="Times New Roman" w:hAnsi="Times New Roman" w:cs="Times New Roman"/>
          <w:b/>
          <w:bCs/>
          <w:sz w:val="24"/>
          <w:szCs w:val="24"/>
        </w:rPr>
      </w:pPr>
    </w:p>
    <w:p w:rsidR="00797CEE" w:rsidRPr="00E3692B" w:rsidRDefault="00D966E6" w:rsidP="001802E3">
      <w:pPr>
        <w:autoSpaceDE w:val="0"/>
        <w:autoSpaceDN w:val="0"/>
        <w:adjustRightInd w:val="0"/>
        <w:spacing w:after="0" w:line="240" w:lineRule="auto"/>
        <w:jc w:val="center"/>
        <w:rPr>
          <w:rFonts w:ascii="Times New Roman" w:hAnsi="Times New Roman" w:cs="Times New Roman"/>
          <w:b/>
          <w:bCs/>
          <w:sz w:val="28"/>
          <w:szCs w:val="28"/>
        </w:rPr>
      </w:pPr>
      <w:r w:rsidRPr="00E3692B">
        <w:rPr>
          <w:rFonts w:ascii="Times New Roman" w:hAnsi="Times New Roman" w:cs="Times New Roman"/>
          <w:b/>
          <w:bCs/>
          <w:sz w:val="28"/>
          <w:szCs w:val="28"/>
        </w:rPr>
        <w:t xml:space="preserve">Class </w:t>
      </w:r>
      <w:r w:rsidR="00797CEE" w:rsidRPr="00E3692B">
        <w:rPr>
          <w:rFonts w:ascii="Times New Roman" w:hAnsi="Times New Roman" w:cs="Times New Roman"/>
          <w:b/>
          <w:bCs/>
          <w:sz w:val="28"/>
          <w:szCs w:val="28"/>
        </w:rPr>
        <w:t>Schedule</w:t>
      </w:r>
    </w:p>
    <w:tbl>
      <w:tblPr>
        <w:tblStyle w:val="TableGrid"/>
        <w:tblW w:w="0" w:type="auto"/>
        <w:tblLook w:val="04A0"/>
      </w:tblPr>
      <w:tblGrid>
        <w:gridCol w:w="1638"/>
        <w:gridCol w:w="4770"/>
        <w:gridCol w:w="3060"/>
      </w:tblGrid>
      <w:tr w:rsidR="00F9370C" w:rsidRPr="009A6427" w:rsidTr="00E11C94">
        <w:tc>
          <w:tcPr>
            <w:tcW w:w="1638" w:type="dxa"/>
          </w:tcPr>
          <w:p w:rsidR="00F9370C" w:rsidRPr="009A6427" w:rsidRDefault="00F9370C" w:rsidP="000F3A8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Week 1-15</w:t>
            </w:r>
          </w:p>
        </w:tc>
        <w:tc>
          <w:tcPr>
            <w:tcW w:w="4770" w:type="dxa"/>
          </w:tcPr>
          <w:p w:rsidR="00F9370C" w:rsidRPr="009A6427" w:rsidRDefault="00F9370C" w:rsidP="000F3A88">
            <w:pPr>
              <w:autoSpaceDE w:val="0"/>
              <w:autoSpaceDN w:val="0"/>
              <w:adjustRightInd w:val="0"/>
              <w:rPr>
                <w:rFonts w:ascii="Times New Roman" w:hAnsi="Times New Roman" w:cs="Times New Roman"/>
                <w:b/>
                <w:bCs/>
                <w:sz w:val="24"/>
                <w:szCs w:val="24"/>
              </w:rPr>
            </w:pPr>
            <w:r w:rsidRPr="009A6427">
              <w:rPr>
                <w:rFonts w:ascii="Times New Roman" w:hAnsi="Times New Roman" w:cs="Times New Roman"/>
                <w:b/>
                <w:bCs/>
                <w:sz w:val="24"/>
                <w:szCs w:val="24"/>
              </w:rPr>
              <w:t>Class Agenda</w:t>
            </w:r>
          </w:p>
        </w:tc>
        <w:tc>
          <w:tcPr>
            <w:tcW w:w="3060" w:type="dxa"/>
          </w:tcPr>
          <w:p w:rsidR="00F9370C" w:rsidRPr="009A6427" w:rsidRDefault="00F9370C" w:rsidP="000F3A88">
            <w:pPr>
              <w:autoSpaceDE w:val="0"/>
              <w:autoSpaceDN w:val="0"/>
              <w:adjustRightInd w:val="0"/>
              <w:rPr>
                <w:rFonts w:ascii="Times New Roman" w:hAnsi="Times New Roman" w:cs="Times New Roman"/>
                <w:b/>
                <w:bCs/>
                <w:sz w:val="24"/>
                <w:szCs w:val="24"/>
              </w:rPr>
            </w:pPr>
            <w:r w:rsidRPr="009A6427">
              <w:rPr>
                <w:rFonts w:ascii="Times New Roman" w:hAnsi="Times New Roman" w:cs="Times New Roman"/>
                <w:b/>
                <w:bCs/>
                <w:sz w:val="24"/>
                <w:szCs w:val="24"/>
              </w:rPr>
              <w:t>Assignments Due</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w:t>
            </w:r>
          </w:p>
        </w:tc>
        <w:tc>
          <w:tcPr>
            <w:tcW w:w="4770" w:type="dxa"/>
          </w:tcPr>
          <w:p w:rsidR="00F9370C" w:rsidRPr="00E3692B" w:rsidRDefault="00F9370C" w:rsidP="00E3692B">
            <w:pPr>
              <w:pStyle w:val="ListParagraph"/>
              <w:numPr>
                <w:ilvl w:val="0"/>
                <w:numId w:val="3"/>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Syllabus Introduction</w:t>
            </w:r>
          </w:p>
          <w:p w:rsidR="00E3692B" w:rsidRPr="00E3692B" w:rsidRDefault="00E3692B" w:rsidP="00E3692B">
            <w:pPr>
              <w:pStyle w:val="ListParagraph"/>
              <w:numPr>
                <w:ilvl w:val="0"/>
                <w:numId w:val="3"/>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The Importance of questions</w:t>
            </w:r>
          </w:p>
          <w:p w:rsidR="00E3692B" w:rsidRPr="00E3692B" w:rsidRDefault="00E3692B" w:rsidP="00E3692B">
            <w:pPr>
              <w:pStyle w:val="ListParagraph"/>
              <w:numPr>
                <w:ilvl w:val="0"/>
                <w:numId w:val="3"/>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First Weekly essay:  Why are you in college?</w:t>
            </w:r>
          </w:p>
          <w:p w:rsidR="00E3692B" w:rsidRPr="00E3692B" w:rsidRDefault="00E3692B" w:rsidP="00E3692B">
            <w:pPr>
              <w:pStyle w:val="ListParagraph"/>
              <w:numPr>
                <w:ilvl w:val="0"/>
                <w:numId w:val="3"/>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Workshop</w:t>
            </w:r>
          </w:p>
        </w:tc>
        <w:tc>
          <w:tcPr>
            <w:tcW w:w="3060" w:type="dxa"/>
          </w:tcPr>
          <w:p w:rsidR="00E3692B" w:rsidRDefault="00E3692B"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Read pages 9-11</w:t>
            </w:r>
          </w:p>
          <w:p w:rsidR="00F9370C" w:rsidRDefault="00E3692B"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Read pages 54-55 </w:t>
            </w:r>
          </w:p>
          <w:p w:rsidR="00E52B45" w:rsidRDefault="00E52B45"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Pages 63-66</w:t>
            </w:r>
          </w:p>
          <w:p w:rsidR="00E52B45" w:rsidRPr="00D966E6" w:rsidRDefault="00E52B45"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Pages 27</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2</w:t>
            </w:r>
          </w:p>
        </w:tc>
        <w:tc>
          <w:tcPr>
            <w:tcW w:w="4770" w:type="dxa"/>
          </w:tcPr>
          <w:p w:rsidR="00F9370C" w:rsidRPr="00E3692B" w:rsidRDefault="00E3692B" w:rsidP="00E3692B">
            <w:pPr>
              <w:pStyle w:val="ListParagraph"/>
              <w:numPr>
                <w:ilvl w:val="0"/>
                <w:numId w:val="4"/>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Fact v. opinion</w:t>
            </w:r>
          </w:p>
          <w:p w:rsidR="00E3692B" w:rsidRPr="00E3692B" w:rsidRDefault="00E3692B" w:rsidP="00E3692B">
            <w:pPr>
              <w:pStyle w:val="ListParagraph"/>
              <w:numPr>
                <w:ilvl w:val="0"/>
                <w:numId w:val="4"/>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What do you believe?</w:t>
            </w:r>
          </w:p>
          <w:p w:rsidR="00E3692B" w:rsidRPr="00E3692B" w:rsidRDefault="00E3692B" w:rsidP="00E3692B">
            <w:pPr>
              <w:pStyle w:val="ListParagraph"/>
              <w:numPr>
                <w:ilvl w:val="0"/>
                <w:numId w:val="4"/>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Second Weekly Essay:  Movie Review</w:t>
            </w:r>
          </w:p>
          <w:p w:rsidR="00E3692B" w:rsidRPr="00E3692B" w:rsidRDefault="00E3692B" w:rsidP="00E3692B">
            <w:pPr>
              <w:pStyle w:val="ListParagraph"/>
              <w:numPr>
                <w:ilvl w:val="0"/>
                <w:numId w:val="4"/>
              </w:num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Workshop</w:t>
            </w:r>
          </w:p>
        </w:tc>
        <w:tc>
          <w:tcPr>
            <w:tcW w:w="3060" w:type="dxa"/>
          </w:tcPr>
          <w:p w:rsidR="00E11C94" w:rsidRPr="00E11C94" w:rsidRDefault="00E11C94" w:rsidP="000F3A8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First Weekly Essay Due Wednesday</w:t>
            </w:r>
          </w:p>
          <w:p w:rsidR="00F9370C" w:rsidRDefault="00E3692B"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Read pages 244-245</w:t>
            </w:r>
          </w:p>
          <w:p w:rsidR="00E3692B" w:rsidRPr="00D966E6" w:rsidRDefault="001C043C" w:rsidP="001C043C">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Movie </w:t>
            </w:r>
            <w:r w:rsidR="00E3692B">
              <w:rPr>
                <w:rFonts w:ascii="Times New Roman" w:hAnsi="Times New Roman" w:cs="Times New Roman"/>
                <w:bCs/>
                <w:sz w:val="24"/>
                <w:szCs w:val="24"/>
              </w:rPr>
              <w:t>reviews TBA</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3</w:t>
            </w:r>
          </w:p>
        </w:tc>
        <w:tc>
          <w:tcPr>
            <w:tcW w:w="4770" w:type="dxa"/>
          </w:tcPr>
          <w:p w:rsidR="00F9370C" w:rsidRDefault="00436848" w:rsidP="00436848">
            <w:pPr>
              <w:pStyle w:val="ListParagraph"/>
              <w:numPr>
                <w:ilvl w:val="0"/>
                <w:numId w:val="5"/>
              </w:numPr>
              <w:autoSpaceDE w:val="0"/>
              <w:autoSpaceDN w:val="0"/>
              <w:adjustRightInd w:val="0"/>
              <w:rPr>
                <w:rFonts w:ascii="Times New Roman" w:hAnsi="Times New Roman" w:cs="Times New Roman"/>
                <w:bCs/>
                <w:sz w:val="24"/>
                <w:szCs w:val="24"/>
              </w:rPr>
            </w:pPr>
            <w:r w:rsidRPr="00436848">
              <w:rPr>
                <w:rFonts w:ascii="Times New Roman" w:hAnsi="Times New Roman" w:cs="Times New Roman"/>
                <w:bCs/>
                <w:sz w:val="24"/>
                <w:szCs w:val="24"/>
              </w:rPr>
              <w:t xml:space="preserve">What are details? Why are details important in academic writing? </w:t>
            </w:r>
          </w:p>
          <w:p w:rsidR="001C043C" w:rsidRDefault="002014D6" w:rsidP="00436848">
            <w:pPr>
              <w:pStyle w:val="ListParagraph"/>
              <w:numPr>
                <w:ilvl w:val="0"/>
                <w:numId w:val="5"/>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Third Weekly Essay:  </w:t>
            </w:r>
            <w:r w:rsidR="001C043C">
              <w:rPr>
                <w:rFonts w:ascii="Times New Roman" w:hAnsi="Times New Roman" w:cs="Times New Roman"/>
                <w:bCs/>
                <w:sz w:val="24"/>
                <w:szCs w:val="24"/>
              </w:rPr>
              <w:t>Food writing</w:t>
            </w:r>
          </w:p>
          <w:p w:rsidR="001C043C" w:rsidRPr="00436848" w:rsidRDefault="001C043C" w:rsidP="00436848">
            <w:pPr>
              <w:pStyle w:val="ListParagraph"/>
              <w:numPr>
                <w:ilvl w:val="0"/>
                <w:numId w:val="5"/>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Workshop</w:t>
            </w:r>
          </w:p>
        </w:tc>
        <w:tc>
          <w:tcPr>
            <w:tcW w:w="3060" w:type="dxa"/>
          </w:tcPr>
          <w:p w:rsidR="00E11C94" w:rsidRPr="00E11C94" w:rsidRDefault="00E11C94" w:rsidP="000F3A88">
            <w:pPr>
              <w:autoSpaceDE w:val="0"/>
              <w:autoSpaceDN w:val="0"/>
              <w:adjustRightInd w:val="0"/>
              <w:rPr>
                <w:rFonts w:ascii="Times New Roman" w:hAnsi="Times New Roman" w:cs="Times New Roman"/>
                <w:b/>
                <w:bCs/>
                <w:sz w:val="24"/>
                <w:szCs w:val="24"/>
              </w:rPr>
            </w:pPr>
            <w:r w:rsidRPr="00E11C94">
              <w:rPr>
                <w:rFonts w:ascii="Times New Roman" w:hAnsi="Times New Roman" w:cs="Times New Roman"/>
                <w:b/>
                <w:bCs/>
                <w:sz w:val="24"/>
                <w:szCs w:val="24"/>
              </w:rPr>
              <w:t>Second Weekly Essay Due Monday</w:t>
            </w:r>
          </w:p>
          <w:p w:rsidR="00F9370C" w:rsidRPr="00E3692B" w:rsidRDefault="00E3692B" w:rsidP="000F3A88">
            <w:pPr>
              <w:autoSpaceDE w:val="0"/>
              <w:autoSpaceDN w:val="0"/>
              <w:adjustRightInd w:val="0"/>
              <w:rPr>
                <w:rFonts w:ascii="Times New Roman" w:hAnsi="Times New Roman" w:cs="Times New Roman"/>
                <w:bCs/>
                <w:sz w:val="24"/>
                <w:szCs w:val="24"/>
              </w:rPr>
            </w:pPr>
            <w:r w:rsidRPr="00E3692B">
              <w:rPr>
                <w:rFonts w:ascii="Times New Roman" w:hAnsi="Times New Roman" w:cs="Times New Roman"/>
                <w:bCs/>
                <w:sz w:val="24"/>
                <w:szCs w:val="24"/>
              </w:rPr>
              <w:t>Reading TBA</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lastRenderedPageBreak/>
              <w:t>Week 4</w:t>
            </w:r>
          </w:p>
        </w:tc>
        <w:tc>
          <w:tcPr>
            <w:tcW w:w="4770" w:type="dxa"/>
          </w:tcPr>
          <w:p w:rsidR="00F9370C" w:rsidRPr="00E11C94" w:rsidRDefault="00436848" w:rsidP="00E11C94">
            <w:pPr>
              <w:pStyle w:val="ListParagraph"/>
              <w:numPr>
                <w:ilvl w:val="0"/>
                <w:numId w:val="5"/>
              </w:numPr>
              <w:autoSpaceDE w:val="0"/>
              <w:autoSpaceDN w:val="0"/>
              <w:adjustRightInd w:val="0"/>
              <w:rPr>
                <w:rFonts w:ascii="Times New Roman" w:hAnsi="Times New Roman" w:cs="Times New Roman"/>
                <w:bCs/>
                <w:sz w:val="24"/>
                <w:szCs w:val="24"/>
              </w:rPr>
            </w:pPr>
            <w:r w:rsidRPr="00E11C94">
              <w:rPr>
                <w:rFonts w:ascii="Times New Roman" w:hAnsi="Times New Roman" w:cs="Times New Roman"/>
                <w:bCs/>
                <w:sz w:val="24"/>
                <w:szCs w:val="24"/>
              </w:rPr>
              <w:t>Because why? Casual relationships</w:t>
            </w:r>
          </w:p>
          <w:p w:rsidR="00436848" w:rsidRPr="00E11C94" w:rsidRDefault="002014D6" w:rsidP="00E11C94">
            <w:pPr>
              <w:pStyle w:val="ListParagraph"/>
              <w:numPr>
                <w:ilvl w:val="0"/>
                <w:numId w:val="5"/>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Fourth</w:t>
            </w:r>
            <w:r w:rsidR="00E11C94" w:rsidRPr="00E11C94">
              <w:rPr>
                <w:rFonts w:ascii="Times New Roman" w:hAnsi="Times New Roman" w:cs="Times New Roman"/>
                <w:bCs/>
                <w:sz w:val="24"/>
                <w:szCs w:val="24"/>
              </w:rPr>
              <w:t xml:space="preserve"> Weekly Essay:  Write an excuse for a historical figure.</w:t>
            </w:r>
          </w:p>
          <w:p w:rsidR="00E11C94" w:rsidRPr="00E11C94" w:rsidRDefault="00E11C94" w:rsidP="00E11C94">
            <w:pPr>
              <w:pStyle w:val="ListParagraph"/>
              <w:numPr>
                <w:ilvl w:val="0"/>
                <w:numId w:val="5"/>
              </w:numPr>
              <w:autoSpaceDE w:val="0"/>
              <w:autoSpaceDN w:val="0"/>
              <w:adjustRightInd w:val="0"/>
              <w:rPr>
                <w:rFonts w:ascii="Times New Roman" w:hAnsi="Times New Roman" w:cs="Times New Roman"/>
                <w:bCs/>
                <w:sz w:val="24"/>
                <w:szCs w:val="24"/>
              </w:rPr>
            </w:pPr>
            <w:r w:rsidRPr="00E11C94">
              <w:rPr>
                <w:rFonts w:ascii="Times New Roman" w:hAnsi="Times New Roman" w:cs="Times New Roman"/>
                <w:bCs/>
                <w:sz w:val="24"/>
                <w:szCs w:val="24"/>
              </w:rPr>
              <w:t>Workshop</w:t>
            </w:r>
          </w:p>
        </w:tc>
        <w:tc>
          <w:tcPr>
            <w:tcW w:w="3060" w:type="dxa"/>
          </w:tcPr>
          <w:p w:rsidR="007C412D" w:rsidRPr="007C412D" w:rsidRDefault="007C412D" w:rsidP="000F3A88">
            <w:pPr>
              <w:autoSpaceDE w:val="0"/>
              <w:autoSpaceDN w:val="0"/>
              <w:adjustRightInd w:val="0"/>
              <w:rPr>
                <w:rFonts w:ascii="Times New Roman" w:hAnsi="Times New Roman" w:cs="Times New Roman"/>
                <w:b/>
                <w:bCs/>
                <w:sz w:val="24"/>
                <w:szCs w:val="24"/>
              </w:rPr>
            </w:pPr>
            <w:r w:rsidRPr="007C412D">
              <w:rPr>
                <w:rFonts w:ascii="Times New Roman" w:hAnsi="Times New Roman" w:cs="Times New Roman"/>
                <w:b/>
                <w:bCs/>
                <w:sz w:val="24"/>
                <w:szCs w:val="24"/>
              </w:rPr>
              <w:t>Third Weekly Essay Due Monday</w:t>
            </w:r>
          </w:p>
          <w:p w:rsidR="00F9370C" w:rsidRPr="00D966E6" w:rsidRDefault="00436848"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Read pages 194-196</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5</w:t>
            </w:r>
          </w:p>
        </w:tc>
        <w:tc>
          <w:tcPr>
            <w:tcW w:w="4770" w:type="dxa"/>
          </w:tcPr>
          <w:p w:rsidR="00F9370C" w:rsidRPr="00C3427B" w:rsidRDefault="00C3427B" w:rsidP="00C3427B">
            <w:pPr>
              <w:pStyle w:val="ListParagraph"/>
              <w:numPr>
                <w:ilvl w:val="0"/>
                <w:numId w:val="6"/>
              </w:numPr>
              <w:autoSpaceDE w:val="0"/>
              <w:autoSpaceDN w:val="0"/>
              <w:adjustRightInd w:val="0"/>
              <w:rPr>
                <w:rFonts w:ascii="Times New Roman" w:hAnsi="Times New Roman" w:cs="Times New Roman"/>
                <w:bCs/>
                <w:sz w:val="24"/>
                <w:szCs w:val="24"/>
              </w:rPr>
            </w:pPr>
            <w:r w:rsidRPr="00C3427B">
              <w:rPr>
                <w:rFonts w:ascii="Times New Roman" w:hAnsi="Times New Roman" w:cs="Times New Roman"/>
                <w:bCs/>
                <w:sz w:val="24"/>
                <w:szCs w:val="24"/>
              </w:rPr>
              <w:t>Brainstorming</w:t>
            </w:r>
          </w:p>
          <w:p w:rsidR="00C3427B" w:rsidRPr="00C3427B" w:rsidRDefault="00C3427B" w:rsidP="00C3427B">
            <w:pPr>
              <w:pStyle w:val="ListParagraph"/>
              <w:numPr>
                <w:ilvl w:val="0"/>
                <w:numId w:val="6"/>
              </w:numPr>
              <w:autoSpaceDE w:val="0"/>
              <w:autoSpaceDN w:val="0"/>
              <w:adjustRightInd w:val="0"/>
              <w:rPr>
                <w:rFonts w:ascii="Times New Roman" w:hAnsi="Times New Roman" w:cs="Times New Roman"/>
                <w:bCs/>
                <w:sz w:val="24"/>
                <w:szCs w:val="24"/>
              </w:rPr>
            </w:pPr>
            <w:r w:rsidRPr="00C3427B">
              <w:rPr>
                <w:rFonts w:ascii="Times New Roman" w:hAnsi="Times New Roman" w:cs="Times New Roman"/>
                <w:bCs/>
                <w:sz w:val="24"/>
                <w:szCs w:val="24"/>
              </w:rPr>
              <w:t>Thesis</w:t>
            </w:r>
          </w:p>
          <w:p w:rsidR="00C3427B" w:rsidRPr="00C3427B" w:rsidRDefault="00C3427B" w:rsidP="00C3427B">
            <w:pPr>
              <w:pStyle w:val="ListParagraph"/>
              <w:numPr>
                <w:ilvl w:val="0"/>
                <w:numId w:val="6"/>
              </w:numPr>
              <w:autoSpaceDE w:val="0"/>
              <w:autoSpaceDN w:val="0"/>
              <w:adjustRightInd w:val="0"/>
              <w:rPr>
                <w:rFonts w:ascii="Times New Roman" w:hAnsi="Times New Roman" w:cs="Times New Roman"/>
                <w:bCs/>
                <w:sz w:val="24"/>
                <w:szCs w:val="24"/>
              </w:rPr>
            </w:pPr>
            <w:r w:rsidRPr="00C3427B">
              <w:rPr>
                <w:rFonts w:ascii="Times New Roman" w:hAnsi="Times New Roman" w:cs="Times New Roman"/>
                <w:bCs/>
                <w:sz w:val="24"/>
                <w:szCs w:val="24"/>
              </w:rPr>
              <w:t xml:space="preserve">I have a thesis, a </w:t>
            </w:r>
            <w:r w:rsidR="002E3957">
              <w:rPr>
                <w:rFonts w:ascii="Times New Roman" w:hAnsi="Times New Roman" w:cs="Times New Roman"/>
                <w:bCs/>
                <w:sz w:val="24"/>
                <w:szCs w:val="24"/>
              </w:rPr>
              <w:t xml:space="preserve">list of </w:t>
            </w:r>
            <w:r w:rsidRPr="00C3427B">
              <w:rPr>
                <w:rFonts w:ascii="Times New Roman" w:hAnsi="Times New Roman" w:cs="Times New Roman"/>
                <w:bCs/>
                <w:sz w:val="24"/>
                <w:szCs w:val="24"/>
              </w:rPr>
              <w:t>question</w:t>
            </w:r>
            <w:r w:rsidR="002E3957">
              <w:rPr>
                <w:rFonts w:ascii="Times New Roman" w:hAnsi="Times New Roman" w:cs="Times New Roman"/>
                <w:bCs/>
                <w:sz w:val="24"/>
                <w:szCs w:val="24"/>
              </w:rPr>
              <w:t>s</w:t>
            </w:r>
            <w:r w:rsidRPr="00C3427B">
              <w:rPr>
                <w:rFonts w:ascii="Times New Roman" w:hAnsi="Times New Roman" w:cs="Times New Roman"/>
                <w:bCs/>
                <w:sz w:val="24"/>
                <w:szCs w:val="24"/>
              </w:rPr>
              <w:t>, an opinion, now what?</w:t>
            </w:r>
          </w:p>
        </w:tc>
        <w:tc>
          <w:tcPr>
            <w:tcW w:w="3060" w:type="dxa"/>
          </w:tcPr>
          <w:p w:rsidR="00F9370C" w:rsidRDefault="002014D6" w:rsidP="00C3427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Fourth</w:t>
            </w:r>
            <w:r w:rsidR="00C3427B" w:rsidRPr="00C3427B">
              <w:rPr>
                <w:rFonts w:ascii="Times New Roman" w:hAnsi="Times New Roman" w:cs="Times New Roman"/>
                <w:b/>
                <w:bCs/>
                <w:sz w:val="24"/>
                <w:szCs w:val="24"/>
              </w:rPr>
              <w:t xml:space="preserve"> Weekly Essay Due Monday</w:t>
            </w:r>
          </w:p>
          <w:p w:rsidR="00C3427B" w:rsidRDefault="00C3427B" w:rsidP="00C3427B">
            <w:pPr>
              <w:autoSpaceDE w:val="0"/>
              <w:autoSpaceDN w:val="0"/>
              <w:adjustRightInd w:val="0"/>
              <w:rPr>
                <w:rFonts w:ascii="Times New Roman" w:hAnsi="Times New Roman" w:cs="Times New Roman"/>
                <w:bCs/>
                <w:sz w:val="24"/>
                <w:szCs w:val="24"/>
              </w:rPr>
            </w:pPr>
            <w:r w:rsidRPr="00C3427B">
              <w:rPr>
                <w:rFonts w:ascii="Times New Roman" w:hAnsi="Times New Roman" w:cs="Times New Roman"/>
                <w:bCs/>
                <w:sz w:val="24"/>
                <w:szCs w:val="24"/>
              </w:rPr>
              <w:t>Read pages 387-391</w:t>
            </w:r>
          </w:p>
          <w:p w:rsidR="009004AC" w:rsidRPr="00C3427B" w:rsidRDefault="009004AC" w:rsidP="00C3427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Pages 128-129</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6</w:t>
            </w:r>
          </w:p>
        </w:tc>
        <w:tc>
          <w:tcPr>
            <w:tcW w:w="4770" w:type="dxa"/>
          </w:tcPr>
          <w:p w:rsidR="00F9370C" w:rsidRPr="004F1D39" w:rsidRDefault="004F1D39" w:rsidP="004F1D39">
            <w:pPr>
              <w:pStyle w:val="ListParagraph"/>
              <w:numPr>
                <w:ilvl w:val="0"/>
                <w:numId w:val="7"/>
              </w:numPr>
              <w:autoSpaceDE w:val="0"/>
              <w:autoSpaceDN w:val="0"/>
              <w:adjustRightInd w:val="0"/>
              <w:rPr>
                <w:rFonts w:ascii="Times New Roman" w:hAnsi="Times New Roman" w:cs="Times New Roman"/>
                <w:bCs/>
                <w:sz w:val="24"/>
                <w:szCs w:val="24"/>
              </w:rPr>
            </w:pPr>
            <w:r w:rsidRPr="004F1D39">
              <w:rPr>
                <w:rFonts w:ascii="Times New Roman" w:hAnsi="Times New Roman" w:cs="Times New Roman"/>
                <w:bCs/>
                <w:sz w:val="24"/>
                <w:szCs w:val="24"/>
              </w:rPr>
              <w:t>The importance of evidence</w:t>
            </w:r>
          </w:p>
          <w:p w:rsidR="004F1D39" w:rsidRPr="004F1D39" w:rsidRDefault="004F1D39" w:rsidP="004F1D39">
            <w:pPr>
              <w:pStyle w:val="ListParagraph"/>
              <w:numPr>
                <w:ilvl w:val="0"/>
                <w:numId w:val="7"/>
              </w:numPr>
              <w:autoSpaceDE w:val="0"/>
              <w:autoSpaceDN w:val="0"/>
              <w:adjustRightInd w:val="0"/>
              <w:rPr>
                <w:rFonts w:ascii="Times New Roman" w:hAnsi="Times New Roman" w:cs="Times New Roman"/>
                <w:bCs/>
                <w:sz w:val="24"/>
                <w:szCs w:val="24"/>
              </w:rPr>
            </w:pPr>
            <w:r w:rsidRPr="004F1D39">
              <w:rPr>
                <w:rFonts w:ascii="Times New Roman" w:hAnsi="Times New Roman" w:cs="Times New Roman"/>
                <w:bCs/>
                <w:sz w:val="24"/>
                <w:szCs w:val="24"/>
              </w:rPr>
              <w:t>Locating evidence</w:t>
            </w:r>
          </w:p>
          <w:p w:rsidR="004F1D39" w:rsidRPr="004F1D39" w:rsidRDefault="004F1D39" w:rsidP="004F1D39">
            <w:pPr>
              <w:pStyle w:val="ListParagraph"/>
              <w:numPr>
                <w:ilvl w:val="0"/>
                <w:numId w:val="7"/>
              </w:numPr>
              <w:autoSpaceDE w:val="0"/>
              <w:autoSpaceDN w:val="0"/>
              <w:adjustRightInd w:val="0"/>
              <w:rPr>
                <w:rFonts w:ascii="Times New Roman" w:hAnsi="Times New Roman" w:cs="Times New Roman"/>
                <w:bCs/>
                <w:sz w:val="24"/>
                <w:szCs w:val="24"/>
              </w:rPr>
            </w:pPr>
            <w:r w:rsidRPr="004F1D39">
              <w:rPr>
                <w:rFonts w:ascii="Times New Roman" w:hAnsi="Times New Roman" w:cs="Times New Roman"/>
                <w:bCs/>
                <w:sz w:val="24"/>
                <w:szCs w:val="24"/>
              </w:rPr>
              <w:t>Avoiding plagiarism</w:t>
            </w:r>
          </w:p>
        </w:tc>
        <w:tc>
          <w:tcPr>
            <w:tcW w:w="3060" w:type="dxa"/>
          </w:tcPr>
          <w:p w:rsidR="00F9370C" w:rsidRPr="00D966E6" w:rsidRDefault="00F9370C" w:rsidP="000F3A88">
            <w:pPr>
              <w:autoSpaceDE w:val="0"/>
              <w:autoSpaceDN w:val="0"/>
              <w:adjustRightInd w:val="0"/>
              <w:rPr>
                <w:rFonts w:ascii="Times New Roman" w:hAnsi="Times New Roman" w:cs="Times New Roman"/>
                <w:bCs/>
                <w:sz w:val="24"/>
                <w:szCs w:val="24"/>
              </w:rPr>
            </w:pP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7</w:t>
            </w:r>
          </w:p>
        </w:tc>
        <w:tc>
          <w:tcPr>
            <w:tcW w:w="4770" w:type="dxa"/>
          </w:tcPr>
          <w:p w:rsidR="007E45EE" w:rsidRPr="007E45EE" w:rsidRDefault="007E45EE" w:rsidP="007E45EE">
            <w:pPr>
              <w:pStyle w:val="ListParagraph"/>
              <w:numPr>
                <w:ilvl w:val="0"/>
                <w:numId w:val="8"/>
              </w:numPr>
              <w:autoSpaceDE w:val="0"/>
              <w:autoSpaceDN w:val="0"/>
              <w:adjustRightInd w:val="0"/>
              <w:rPr>
                <w:rFonts w:ascii="Times New Roman" w:hAnsi="Times New Roman" w:cs="Times New Roman"/>
                <w:bCs/>
                <w:sz w:val="24"/>
                <w:szCs w:val="24"/>
              </w:rPr>
            </w:pPr>
            <w:r w:rsidRPr="007E45EE">
              <w:rPr>
                <w:rFonts w:ascii="Times New Roman" w:hAnsi="Times New Roman" w:cs="Times New Roman"/>
                <w:bCs/>
                <w:sz w:val="24"/>
                <w:szCs w:val="24"/>
              </w:rPr>
              <w:t>Appropriate sources</w:t>
            </w:r>
          </w:p>
          <w:p w:rsidR="00F9370C" w:rsidRPr="007E45EE" w:rsidRDefault="007E45EE" w:rsidP="007E45EE">
            <w:pPr>
              <w:pStyle w:val="ListParagraph"/>
              <w:numPr>
                <w:ilvl w:val="0"/>
                <w:numId w:val="8"/>
              </w:numPr>
              <w:autoSpaceDE w:val="0"/>
              <w:autoSpaceDN w:val="0"/>
              <w:adjustRightInd w:val="0"/>
              <w:rPr>
                <w:rFonts w:ascii="Times New Roman" w:hAnsi="Times New Roman" w:cs="Times New Roman"/>
                <w:bCs/>
                <w:sz w:val="24"/>
                <w:szCs w:val="24"/>
              </w:rPr>
            </w:pPr>
            <w:r w:rsidRPr="007E45EE">
              <w:rPr>
                <w:rFonts w:ascii="Times New Roman" w:hAnsi="Times New Roman" w:cs="Times New Roman"/>
                <w:bCs/>
                <w:sz w:val="24"/>
                <w:szCs w:val="24"/>
              </w:rPr>
              <w:t>Begin work on bibliography</w:t>
            </w:r>
            <w:r w:rsidR="00F9370C" w:rsidRPr="007E45EE">
              <w:rPr>
                <w:rFonts w:ascii="Times New Roman" w:hAnsi="Times New Roman" w:cs="Times New Roman"/>
                <w:bCs/>
                <w:sz w:val="24"/>
                <w:szCs w:val="24"/>
              </w:rPr>
              <w:t xml:space="preserve"> </w:t>
            </w:r>
          </w:p>
        </w:tc>
        <w:tc>
          <w:tcPr>
            <w:tcW w:w="3060" w:type="dxa"/>
          </w:tcPr>
          <w:p w:rsidR="00F9370C" w:rsidRDefault="007E45EE"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Pages 393-403</w:t>
            </w:r>
          </w:p>
          <w:p w:rsidR="007E45EE" w:rsidRPr="00D966E6" w:rsidRDefault="007E45EE"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Pages 417</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8</w:t>
            </w:r>
          </w:p>
        </w:tc>
        <w:tc>
          <w:tcPr>
            <w:tcW w:w="4770" w:type="dxa"/>
          </w:tcPr>
          <w:p w:rsidR="00F9370C" w:rsidRPr="00D966E6" w:rsidRDefault="007E45EE"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Meetings</w:t>
            </w:r>
            <w:r w:rsidR="00F9370C" w:rsidRPr="00D966E6">
              <w:rPr>
                <w:rFonts w:ascii="Times New Roman" w:hAnsi="Times New Roman" w:cs="Times New Roman"/>
                <w:bCs/>
                <w:sz w:val="24"/>
                <w:szCs w:val="24"/>
              </w:rPr>
              <w:t xml:space="preserve"> </w:t>
            </w:r>
          </w:p>
        </w:tc>
        <w:tc>
          <w:tcPr>
            <w:tcW w:w="3060" w:type="dxa"/>
          </w:tcPr>
          <w:p w:rsidR="00F9370C" w:rsidRPr="00D966E6" w:rsidRDefault="00F9370C" w:rsidP="000F3A88">
            <w:pPr>
              <w:autoSpaceDE w:val="0"/>
              <w:autoSpaceDN w:val="0"/>
              <w:adjustRightInd w:val="0"/>
              <w:rPr>
                <w:rFonts w:ascii="Times New Roman" w:hAnsi="Times New Roman" w:cs="Times New Roman"/>
                <w:bCs/>
                <w:sz w:val="24"/>
                <w:szCs w:val="24"/>
              </w:rPr>
            </w:pP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9</w:t>
            </w:r>
          </w:p>
        </w:tc>
        <w:tc>
          <w:tcPr>
            <w:tcW w:w="4770" w:type="dxa"/>
          </w:tcPr>
          <w:p w:rsidR="0041676D" w:rsidRDefault="0041676D" w:rsidP="00DF0F04">
            <w:pPr>
              <w:pStyle w:val="ListParagraph"/>
              <w:numPr>
                <w:ilvl w:val="0"/>
                <w:numId w:val="9"/>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Introduction to the Researched Essay</w:t>
            </w:r>
          </w:p>
          <w:p w:rsidR="00F9370C" w:rsidRDefault="00DF0F04" w:rsidP="00DF0F04">
            <w:pPr>
              <w:pStyle w:val="ListParagraph"/>
              <w:numPr>
                <w:ilvl w:val="0"/>
                <w:numId w:val="9"/>
              </w:numPr>
              <w:autoSpaceDE w:val="0"/>
              <w:autoSpaceDN w:val="0"/>
              <w:adjustRightInd w:val="0"/>
              <w:rPr>
                <w:rFonts w:ascii="Times New Roman" w:hAnsi="Times New Roman" w:cs="Times New Roman"/>
                <w:bCs/>
                <w:sz w:val="24"/>
                <w:szCs w:val="24"/>
              </w:rPr>
            </w:pPr>
            <w:r w:rsidRPr="00DF0F04">
              <w:rPr>
                <w:rFonts w:ascii="Times New Roman" w:hAnsi="Times New Roman" w:cs="Times New Roman"/>
                <w:bCs/>
                <w:sz w:val="24"/>
                <w:szCs w:val="24"/>
              </w:rPr>
              <w:t>Organization</w:t>
            </w:r>
          </w:p>
          <w:p w:rsidR="00A20FCA" w:rsidRDefault="00A20FCA" w:rsidP="00DF0F04">
            <w:pPr>
              <w:pStyle w:val="ListParagraph"/>
              <w:numPr>
                <w:ilvl w:val="0"/>
                <w:numId w:val="9"/>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Analysis</w:t>
            </w:r>
          </w:p>
          <w:p w:rsidR="00A20FCA" w:rsidRPr="00DF0F04" w:rsidRDefault="00A20FCA" w:rsidP="00DF0F04">
            <w:pPr>
              <w:pStyle w:val="ListParagraph"/>
              <w:numPr>
                <w:ilvl w:val="0"/>
                <w:numId w:val="9"/>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Counter argument</w:t>
            </w:r>
          </w:p>
        </w:tc>
        <w:tc>
          <w:tcPr>
            <w:tcW w:w="3060" w:type="dxa"/>
          </w:tcPr>
          <w:p w:rsidR="00DF0F04" w:rsidRPr="00DF0F04" w:rsidRDefault="00DF0F04" w:rsidP="000F3A88">
            <w:pPr>
              <w:autoSpaceDE w:val="0"/>
              <w:autoSpaceDN w:val="0"/>
              <w:adjustRightInd w:val="0"/>
              <w:rPr>
                <w:rFonts w:ascii="Times New Roman" w:hAnsi="Times New Roman" w:cs="Times New Roman"/>
                <w:b/>
                <w:bCs/>
                <w:sz w:val="24"/>
                <w:szCs w:val="24"/>
              </w:rPr>
            </w:pPr>
            <w:r w:rsidRPr="00DF0F04">
              <w:rPr>
                <w:rFonts w:ascii="Times New Roman" w:hAnsi="Times New Roman" w:cs="Times New Roman"/>
                <w:b/>
                <w:bCs/>
                <w:sz w:val="24"/>
                <w:szCs w:val="24"/>
              </w:rPr>
              <w:t>Annotated Bibliography Due</w:t>
            </w:r>
          </w:p>
          <w:p w:rsidR="00F9370C" w:rsidRDefault="00DF0F04"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Pages 405-415</w:t>
            </w:r>
          </w:p>
          <w:p w:rsidR="00A20FCA" w:rsidRPr="00D966E6" w:rsidRDefault="00A20FCA"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Read Page 174</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10</w:t>
            </w:r>
          </w:p>
        </w:tc>
        <w:tc>
          <w:tcPr>
            <w:tcW w:w="4770" w:type="dxa"/>
          </w:tcPr>
          <w:p w:rsidR="00F9370C" w:rsidRDefault="0041676D" w:rsidP="0041676D">
            <w:pPr>
              <w:pStyle w:val="ListParagraph"/>
              <w:numPr>
                <w:ilvl w:val="0"/>
                <w:numId w:val="10"/>
              </w:numPr>
              <w:autoSpaceDE w:val="0"/>
              <w:autoSpaceDN w:val="0"/>
              <w:adjustRightInd w:val="0"/>
              <w:rPr>
                <w:rFonts w:ascii="Times New Roman" w:hAnsi="Times New Roman" w:cs="Times New Roman"/>
                <w:bCs/>
                <w:sz w:val="24"/>
                <w:szCs w:val="24"/>
              </w:rPr>
            </w:pPr>
            <w:r w:rsidRPr="0041676D">
              <w:rPr>
                <w:rFonts w:ascii="Times New Roman" w:hAnsi="Times New Roman" w:cs="Times New Roman"/>
                <w:bCs/>
                <w:sz w:val="24"/>
                <w:szCs w:val="24"/>
              </w:rPr>
              <w:t>Intros/conclusions</w:t>
            </w:r>
          </w:p>
          <w:p w:rsidR="00A17C77" w:rsidRPr="0041676D" w:rsidRDefault="00A17C77" w:rsidP="0041676D">
            <w:pPr>
              <w:pStyle w:val="ListParagraph"/>
              <w:numPr>
                <w:ilvl w:val="0"/>
                <w:numId w:val="10"/>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Workshop</w:t>
            </w:r>
          </w:p>
        </w:tc>
        <w:tc>
          <w:tcPr>
            <w:tcW w:w="3060" w:type="dxa"/>
          </w:tcPr>
          <w:p w:rsidR="00F9370C" w:rsidRPr="0041676D" w:rsidRDefault="0041676D" w:rsidP="000F3A88">
            <w:pPr>
              <w:autoSpaceDE w:val="0"/>
              <w:autoSpaceDN w:val="0"/>
              <w:adjustRightInd w:val="0"/>
              <w:rPr>
                <w:rFonts w:ascii="Times New Roman" w:hAnsi="Times New Roman" w:cs="Times New Roman"/>
                <w:bCs/>
                <w:sz w:val="24"/>
                <w:szCs w:val="24"/>
              </w:rPr>
            </w:pPr>
            <w:r w:rsidRPr="0041676D">
              <w:rPr>
                <w:rFonts w:ascii="Times New Roman" w:hAnsi="Times New Roman" w:cs="Times New Roman"/>
                <w:bCs/>
                <w:sz w:val="24"/>
                <w:szCs w:val="24"/>
              </w:rPr>
              <w:t>Read page 133</w:t>
            </w:r>
            <w:r w:rsidR="00F9370C" w:rsidRPr="0041676D">
              <w:rPr>
                <w:rFonts w:ascii="Times New Roman" w:hAnsi="Times New Roman" w:cs="Times New Roman"/>
                <w:bCs/>
                <w:sz w:val="24"/>
                <w:szCs w:val="24"/>
              </w:rPr>
              <w:t xml:space="preserve"> </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11</w:t>
            </w:r>
          </w:p>
        </w:tc>
        <w:tc>
          <w:tcPr>
            <w:tcW w:w="4770" w:type="dxa"/>
          </w:tcPr>
          <w:p w:rsidR="00A20FCA" w:rsidRDefault="00A20FCA" w:rsidP="00A20FCA">
            <w:pPr>
              <w:pStyle w:val="ListParagraph"/>
              <w:numPr>
                <w:ilvl w:val="0"/>
                <w:numId w:val="11"/>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Workshop</w:t>
            </w:r>
          </w:p>
          <w:p w:rsidR="00A20FCA" w:rsidRPr="00FF661E" w:rsidRDefault="00A20FCA" w:rsidP="00A20FCA">
            <w:pPr>
              <w:pStyle w:val="ListParagraph"/>
              <w:numPr>
                <w:ilvl w:val="0"/>
                <w:numId w:val="11"/>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Workshop</w:t>
            </w:r>
          </w:p>
          <w:p w:rsidR="00F9370C" w:rsidRPr="00A20FCA" w:rsidRDefault="00A20FCA" w:rsidP="00A20FCA">
            <w:pPr>
              <w:pStyle w:val="ListParagraph"/>
              <w:numPr>
                <w:ilvl w:val="0"/>
                <w:numId w:val="11"/>
              </w:numPr>
              <w:autoSpaceDE w:val="0"/>
              <w:autoSpaceDN w:val="0"/>
              <w:adjustRightInd w:val="0"/>
              <w:rPr>
                <w:rFonts w:ascii="Times New Roman" w:hAnsi="Times New Roman" w:cs="Times New Roman"/>
                <w:bCs/>
                <w:sz w:val="24"/>
                <w:szCs w:val="24"/>
              </w:rPr>
            </w:pPr>
            <w:r w:rsidRPr="00A20FCA">
              <w:rPr>
                <w:rFonts w:ascii="Times New Roman" w:hAnsi="Times New Roman" w:cs="Times New Roman"/>
                <w:bCs/>
                <w:sz w:val="24"/>
                <w:szCs w:val="24"/>
              </w:rPr>
              <w:t>Workshop</w:t>
            </w:r>
          </w:p>
        </w:tc>
        <w:tc>
          <w:tcPr>
            <w:tcW w:w="3060" w:type="dxa"/>
          </w:tcPr>
          <w:p w:rsidR="00F9370C" w:rsidRPr="00A20FCA" w:rsidRDefault="00A20FCA" w:rsidP="00170748">
            <w:pPr>
              <w:autoSpaceDE w:val="0"/>
              <w:autoSpaceDN w:val="0"/>
              <w:adjustRightInd w:val="0"/>
              <w:rPr>
                <w:rFonts w:ascii="Times New Roman" w:hAnsi="Times New Roman" w:cs="Times New Roman"/>
                <w:b/>
                <w:bCs/>
                <w:sz w:val="24"/>
                <w:szCs w:val="24"/>
              </w:rPr>
            </w:pPr>
            <w:r w:rsidRPr="00A20FCA">
              <w:rPr>
                <w:rFonts w:ascii="Times New Roman" w:hAnsi="Times New Roman" w:cs="Times New Roman"/>
                <w:b/>
                <w:bCs/>
                <w:sz w:val="24"/>
                <w:szCs w:val="24"/>
              </w:rPr>
              <w:t>Research</w:t>
            </w:r>
            <w:r w:rsidR="00170748">
              <w:rPr>
                <w:rFonts w:ascii="Times New Roman" w:hAnsi="Times New Roman" w:cs="Times New Roman"/>
                <w:b/>
                <w:bCs/>
                <w:sz w:val="24"/>
                <w:szCs w:val="24"/>
              </w:rPr>
              <w:t>ed Essay Rough Drafts Due</w:t>
            </w:r>
            <w:r w:rsidRPr="00A20FCA">
              <w:rPr>
                <w:rFonts w:ascii="Times New Roman" w:hAnsi="Times New Roman" w:cs="Times New Roman"/>
                <w:b/>
                <w:bCs/>
                <w:sz w:val="24"/>
                <w:szCs w:val="24"/>
              </w:rPr>
              <w:t xml:space="preserve"> </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12</w:t>
            </w:r>
          </w:p>
        </w:tc>
        <w:tc>
          <w:tcPr>
            <w:tcW w:w="4770" w:type="dxa"/>
          </w:tcPr>
          <w:p w:rsidR="00F9370C" w:rsidRPr="00170748" w:rsidRDefault="00170748" w:rsidP="00170748">
            <w:pPr>
              <w:pStyle w:val="ListParagraph"/>
              <w:numPr>
                <w:ilvl w:val="0"/>
                <w:numId w:val="12"/>
              </w:numPr>
              <w:autoSpaceDE w:val="0"/>
              <w:autoSpaceDN w:val="0"/>
              <w:adjustRightInd w:val="0"/>
              <w:rPr>
                <w:rFonts w:ascii="Times New Roman" w:hAnsi="Times New Roman" w:cs="Times New Roman"/>
                <w:bCs/>
                <w:sz w:val="24"/>
                <w:szCs w:val="24"/>
              </w:rPr>
            </w:pPr>
            <w:r w:rsidRPr="00170748">
              <w:rPr>
                <w:rFonts w:ascii="Times New Roman" w:hAnsi="Times New Roman" w:cs="Times New Roman"/>
                <w:bCs/>
                <w:sz w:val="24"/>
                <w:szCs w:val="24"/>
              </w:rPr>
              <w:t>Writing for Cause</w:t>
            </w:r>
          </w:p>
          <w:p w:rsidR="00170748" w:rsidRPr="00170748" w:rsidRDefault="00170748" w:rsidP="00170748">
            <w:pPr>
              <w:pStyle w:val="ListParagraph"/>
              <w:numPr>
                <w:ilvl w:val="0"/>
                <w:numId w:val="12"/>
              </w:numPr>
              <w:autoSpaceDE w:val="0"/>
              <w:autoSpaceDN w:val="0"/>
              <w:adjustRightInd w:val="0"/>
              <w:rPr>
                <w:rFonts w:ascii="Times New Roman" w:hAnsi="Times New Roman" w:cs="Times New Roman"/>
                <w:bCs/>
                <w:sz w:val="24"/>
                <w:szCs w:val="24"/>
              </w:rPr>
            </w:pPr>
            <w:r w:rsidRPr="00170748">
              <w:rPr>
                <w:rFonts w:ascii="Times New Roman" w:hAnsi="Times New Roman" w:cs="Times New Roman"/>
                <w:bCs/>
                <w:sz w:val="24"/>
                <w:szCs w:val="24"/>
              </w:rPr>
              <w:t>Construction of a letter</w:t>
            </w:r>
          </w:p>
          <w:p w:rsidR="00170748" w:rsidRDefault="00170748" w:rsidP="00170748">
            <w:pPr>
              <w:pStyle w:val="ListParagraph"/>
              <w:numPr>
                <w:ilvl w:val="0"/>
                <w:numId w:val="12"/>
              </w:numPr>
              <w:autoSpaceDE w:val="0"/>
              <w:autoSpaceDN w:val="0"/>
              <w:adjustRightInd w:val="0"/>
              <w:rPr>
                <w:rFonts w:ascii="Times New Roman" w:hAnsi="Times New Roman" w:cs="Times New Roman"/>
                <w:bCs/>
                <w:sz w:val="24"/>
                <w:szCs w:val="24"/>
              </w:rPr>
            </w:pPr>
            <w:r w:rsidRPr="00170748">
              <w:rPr>
                <w:rFonts w:ascii="Times New Roman" w:hAnsi="Times New Roman" w:cs="Times New Roman"/>
                <w:bCs/>
                <w:sz w:val="24"/>
                <w:szCs w:val="24"/>
              </w:rPr>
              <w:t>Locating sources</w:t>
            </w:r>
          </w:p>
          <w:p w:rsidR="00B36AE7" w:rsidRPr="00170748" w:rsidRDefault="00B36AE7" w:rsidP="00170748">
            <w:pPr>
              <w:pStyle w:val="ListParagraph"/>
              <w:numPr>
                <w:ilvl w:val="0"/>
                <w:numId w:val="12"/>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Workshop</w:t>
            </w:r>
          </w:p>
        </w:tc>
        <w:tc>
          <w:tcPr>
            <w:tcW w:w="3060" w:type="dxa"/>
          </w:tcPr>
          <w:p w:rsidR="00F9370C" w:rsidRPr="00170748" w:rsidRDefault="00170748" w:rsidP="000F3A88">
            <w:pPr>
              <w:autoSpaceDE w:val="0"/>
              <w:autoSpaceDN w:val="0"/>
              <w:adjustRightInd w:val="0"/>
              <w:rPr>
                <w:rFonts w:ascii="Times New Roman" w:hAnsi="Times New Roman" w:cs="Times New Roman"/>
                <w:b/>
                <w:bCs/>
                <w:sz w:val="24"/>
                <w:szCs w:val="24"/>
              </w:rPr>
            </w:pPr>
            <w:r w:rsidRPr="00170748">
              <w:rPr>
                <w:rFonts w:ascii="Times New Roman" w:hAnsi="Times New Roman" w:cs="Times New Roman"/>
                <w:b/>
                <w:bCs/>
                <w:sz w:val="24"/>
                <w:szCs w:val="24"/>
              </w:rPr>
              <w:t>Researched Essay Due</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13</w:t>
            </w:r>
          </w:p>
        </w:tc>
        <w:tc>
          <w:tcPr>
            <w:tcW w:w="4770" w:type="dxa"/>
          </w:tcPr>
          <w:p w:rsidR="00F9370C" w:rsidRPr="00D966E6" w:rsidRDefault="007E45EE"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Thanksgiving</w:t>
            </w:r>
          </w:p>
        </w:tc>
        <w:tc>
          <w:tcPr>
            <w:tcW w:w="3060" w:type="dxa"/>
          </w:tcPr>
          <w:p w:rsidR="00F9370C" w:rsidRPr="00D966E6" w:rsidRDefault="00F9370C" w:rsidP="000F3A88">
            <w:pPr>
              <w:autoSpaceDE w:val="0"/>
              <w:autoSpaceDN w:val="0"/>
              <w:adjustRightInd w:val="0"/>
              <w:rPr>
                <w:rFonts w:ascii="Times New Roman" w:hAnsi="Times New Roman" w:cs="Times New Roman"/>
                <w:bCs/>
                <w:sz w:val="24"/>
                <w:szCs w:val="24"/>
              </w:rPr>
            </w:pP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14</w:t>
            </w:r>
          </w:p>
        </w:tc>
        <w:tc>
          <w:tcPr>
            <w:tcW w:w="4770" w:type="dxa"/>
          </w:tcPr>
          <w:p w:rsidR="00F9370C" w:rsidRPr="00D966E6" w:rsidRDefault="009004AC" w:rsidP="00534B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Creative writing experiment</w:t>
            </w:r>
          </w:p>
        </w:tc>
        <w:tc>
          <w:tcPr>
            <w:tcW w:w="3060" w:type="dxa"/>
          </w:tcPr>
          <w:p w:rsidR="00F9370C" w:rsidRPr="00647CB4" w:rsidRDefault="00647CB4" w:rsidP="000F3A88">
            <w:pPr>
              <w:autoSpaceDE w:val="0"/>
              <w:autoSpaceDN w:val="0"/>
              <w:adjustRightInd w:val="0"/>
              <w:rPr>
                <w:rFonts w:ascii="Times New Roman" w:hAnsi="Times New Roman" w:cs="Times New Roman"/>
                <w:b/>
                <w:bCs/>
                <w:sz w:val="24"/>
                <w:szCs w:val="24"/>
              </w:rPr>
            </w:pPr>
            <w:r w:rsidRPr="00647CB4">
              <w:rPr>
                <w:rFonts w:ascii="Times New Roman" w:hAnsi="Times New Roman" w:cs="Times New Roman"/>
                <w:b/>
                <w:bCs/>
                <w:sz w:val="24"/>
                <w:szCs w:val="24"/>
              </w:rPr>
              <w:t>Letters due with proof they’ve been sent</w:t>
            </w:r>
          </w:p>
        </w:tc>
      </w:tr>
      <w:tr w:rsidR="00F9370C" w:rsidRPr="00D966E6" w:rsidTr="00E11C94">
        <w:tc>
          <w:tcPr>
            <w:tcW w:w="1638" w:type="dxa"/>
          </w:tcPr>
          <w:p w:rsidR="00F9370C" w:rsidRPr="00D966E6" w:rsidRDefault="00F9370C" w:rsidP="000F3A88">
            <w:pPr>
              <w:autoSpaceDE w:val="0"/>
              <w:autoSpaceDN w:val="0"/>
              <w:adjustRightInd w:val="0"/>
              <w:rPr>
                <w:rFonts w:ascii="Times New Roman" w:hAnsi="Times New Roman" w:cs="Times New Roman"/>
                <w:bCs/>
                <w:sz w:val="24"/>
                <w:szCs w:val="24"/>
              </w:rPr>
            </w:pPr>
            <w:r w:rsidRPr="00D966E6">
              <w:rPr>
                <w:rFonts w:ascii="Times New Roman" w:hAnsi="Times New Roman" w:cs="Times New Roman"/>
                <w:bCs/>
                <w:sz w:val="24"/>
                <w:szCs w:val="24"/>
              </w:rPr>
              <w:t>Week 15</w:t>
            </w:r>
          </w:p>
        </w:tc>
        <w:tc>
          <w:tcPr>
            <w:tcW w:w="4770" w:type="dxa"/>
          </w:tcPr>
          <w:p w:rsidR="00F9370C" w:rsidRPr="00D966E6" w:rsidRDefault="00647CB4" w:rsidP="000F3A8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Presentations</w:t>
            </w:r>
          </w:p>
        </w:tc>
        <w:tc>
          <w:tcPr>
            <w:tcW w:w="3060" w:type="dxa"/>
          </w:tcPr>
          <w:p w:rsidR="00F9370C" w:rsidRPr="00647CB4" w:rsidRDefault="00647CB4" w:rsidP="000F3A88">
            <w:pPr>
              <w:autoSpaceDE w:val="0"/>
              <w:autoSpaceDN w:val="0"/>
              <w:adjustRightInd w:val="0"/>
              <w:rPr>
                <w:rFonts w:ascii="Times New Roman" w:hAnsi="Times New Roman" w:cs="Times New Roman"/>
                <w:b/>
                <w:bCs/>
                <w:sz w:val="24"/>
                <w:szCs w:val="24"/>
              </w:rPr>
            </w:pPr>
            <w:r w:rsidRPr="00647CB4">
              <w:rPr>
                <w:rFonts w:ascii="Times New Roman" w:hAnsi="Times New Roman" w:cs="Times New Roman"/>
                <w:b/>
                <w:bCs/>
                <w:sz w:val="24"/>
                <w:szCs w:val="24"/>
              </w:rPr>
              <w:t>Presentations Due</w:t>
            </w:r>
          </w:p>
        </w:tc>
      </w:tr>
    </w:tbl>
    <w:p w:rsidR="001802E3" w:rsidRPr="00D966E6" w:rsidRDefault="001802E3" w:rsidP="003D409F">
      <w:pPr>
        <w:pBdr>
          <w:bottom w:val="single" w:sz="4" w:space="1" w:color="auto"/>
        </w:pBdr>
        <w:autoSpaceDE w:val="0"/>
        <w:autoSpaceDN w:val="0"/>
        <w:adjustRightInd w:val="0"/>
        <w:spacing w:after="0" w:line="240" w:lineRule="auto"/>
        <w:rPr>
          <w:rFonts w:ascii="Times New Roman" w:hAnsi="Times New Roman" w:cs="Times New Roman"/>
          <w:bCs/>
          <w:sz w:val="24"/>
          <w:szCs w:val="24"/>
        </w:rPr>
      </w:pPr>
    </w:p>
    <w:sectPr w:rsidR="001802E3" w:rsidRPr="00D966E6" w:rsidSect="000979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7440E"/>
    <w:multiLevelType w:val="hybridMultilevel"/>
    <w:tmpl w:val="0E16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414F80"/>
    <w:multiLevelType w:val="hybridMultilevel"/>
    <w:tmpl w:val="5376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F58BA"/>
    <w:multiLevelType w:val="hybridMultilevel"/>
    <w:tmpl w:val="4F9E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F87C82"/>
    <w:multiLevelType w:val="hybridMultilevel"/>
    <w:tmpl w:val="936C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D916E1"/>
    <w:multiLevelType w:val="hybridMultilevel"/>
    <w:tmpl w:val="B832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57A7C"/>
    <w:multiLevelType w:val="hybridMultilevel"/>
    <w:tmpl w:val="CD0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D6BA1"/>
    <w:multiLevelType w:val="hybridMultilevel"/>
    <w:tmpl w:val="2BC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784557"/>
    <w:multiLevelType w:val="hybridMultilevel"/>
    <w:tmpl w:val="B1D0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F788B"/>
    <w:multiLevelType w:val="hybridMultilevel"/>
    <w:tmpl w:val="5FB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E1755F"/>
    <w:multiLevelType w:val="hybridMultilevel"/>
    <w:tmpl w:val="F8A0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1"/>
  </w:num>
  <w:num w:numId="5">
    <w:abstractNumId w:val="8"/>
  </w:num>
  <w:num w:numId="6">
    <w:abstractNumId w:val="5"/>
  </w:num>
  <w:num w:numId="7">
    <w:abstractNumId w:val="6"/>
  </w:num>
  <w:num w:numId="8">
    <w:abstractNumId w:val="9"/>
  </w:num>
  <w:num w:numId="9">
    <w:abstractNumId w:val="3"/>
  </w:num>
  <w:num w:numId="10">
    <w:abstractNumId w:val="1"/>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7CEE"/>
    <w:rsid w:val="00000EA7"/>
    <w:rsid w:val="0000740C"/>
    <w:rsid w:val="00012E62"/>
    <w:rsid w:val="000202F9"/>
    <w:rsid w:val="00035C5A"/>
    <w:rsid w:val="000415F6"/>
    <w:rsid w:val="000470D3"/>
    <w:rsid w:val="00056775"/>
    <w:rsid w:val="00060931"/>
    <w:rsid w:val="000764CC"/>
    <w:rsid w:val="000775EA"/>
    <w:rsid w:val="00081E39"/>
    <w:rsid w:val="00085F86"/>
    <w:rsid w:val="00094D6E"/>
    <w:rsid w:val="0009661C"/>
    <w:rsid w:val="000979CF"/>
    <w:rsid w:val="000B139B"/>
    <w:rsid w:val="000B2044"/>
    <w:rsid w:val="000C2304"/>
    <w:rsid w:val="000C78F5"/>
    <w:rsid w:val="000D52A1"/>
    <w:rsid w:val="000D7D77"/>
    <w:rsid w:val="000E0915"/>
    <w:rsid w:val="000E43B8"/>
    <w:rsid w:val="000E79A2"/>
    <w:rsid w:val="000F3A88"/>
    <w:rsid w:val="000F4072"/>
    <w:rsid w:val="00104D22"/>
    <w:rsid w:val="0011764F"/>
    <w:rsid w:val="0012281D"/>
    <w:rsid w:val="001250BE"/>
    <w:rsid w:val="00127F2E"/>
    <w:rsid w:val="00133F86"/>
    <w:rsid w:val="001368CB"/>
    <w:rsid w:val="00142758"/>
    <w:rsid w:val="00167063"/>
    <w:rsid w:val="00170748"/>
    <w:rsid w:val="001723AE"/>
    <w:rsid w:val="0017782B"/>
    <w:rsid w:val="00180217"/>
    <w:rsid w:val="001802E3"/>
    <w:rsid w:val="00181697"/>
    <w:rsid w:val="00185B70"/>
    <w:rsid w:val="001952B8"/>
    <w:rsid w:val="001A2DC4"/>
    <w:rsid w:val="001B685B"/>
    <w:rsid w:val="001C043C"/>
    <w:rsid w:val="001D1A2B"/>
    <w:rsid w:val="001D383B"/>
    <w:rsid w:val="001E0622"/>
    <w:rsid w:val="001E3775"/>
    <w:rsid w:val="001F425D"/>
    <w:rsid w:val="00200DFF"/>
    <w:rsid w:val="002014D6"/>
    <w:rsid w:val="00241041"/>
    <w:rsid w:val="00244AA1"/>
    <w:rsid w:val="002632BF"/>
    <w:rsid w:val="00266565"/>
    <w:rsid w:val="00275DC1"/>
    <w:rsid w:val="0028126A"/>
    <w:rsid w:val="002854E9"/>
    <w:rsid w:val="00287071"/>
    <w:rsid w:val="00295374"/>
    <w:rsid w:val="002A4F7F"/>
    <w:rsid w:val="002B7675"/>
    <w:rsid w:val="002B7926"/>
    <w:rsid w:val="002C45D7"/>
    <w:rsid w:val="002C6BA7"/>
    <w:rsid w:val="002E1988"/>
    <w:rsid w:val="002E3957"/>
    <w:rsid w:val="002E4FFF"/>
    <w:rsid w:val="002E7F61"/>
    <w:rsid w:val="002F48ED"/>
    <w:rsid w:val="00312927"/>
    <w:rsid w:val="00314F2D"/>
    <w:rsid w:val="00326F22"/>
    <w:rsid w:val="0034566B"/>
    <w:rsid w:val="00350A9D"/>
    <w:rsid w:val="00351FE6"/>
    <w:rsid w:val="00381C91"/>
    <w:rsid w:val="003860BE"/>
    <w:rsid w:val="00392159"/>
    <w:rsid w:val="003A1A13"/>
    <w:rsid w:val="003A216E"/>
    <w:rsid w:val="003A23A9"/>
    <w:rsid w:val="003A6B3E"/>
    <w:rsid w:val="003A6CC6"/>
    <w:rsid w:val="003B1C8A"/>
    <w:rsid w:val="003B4549"/>
    <w:rsid w:val="003C6CE6"/>
    <w:rsid w:val="003C6DAB"/>
    <w:rsid w:val="003C7088"/>
    <w:rsid w:val="003D0DB1"/>
    <w:rsid w:val="003D409F"/>
    <w:rsid w:val="003F0BB9"/>
    <w:rsid w:val="00400785"/>
    <w:rsid w:val="00404156"/>
    <w:rsid w:val="00411A21"/>
    <w:rsid w:val="00412425"/>
    <w:rsid w:val="00413285"/>
    <w:rsid w:val="0041676D"/>
    <w:rsid w:val="004202FB"/>
    <w:rsid w:val="004341EE"/>
    <w:rsid w:val="004355A3"/>
    <w:rsid w:val="004362F9"/>
    <w:rsid w:val="0043667E"/>
    <w:rsid w:val="00436848"/>
    <w:rsid w:val="00443635"/>
    <w:rsid w:val="00451B6B"/>
    <w:rsid w:val="00462E24"/>
    <w:rsid w:val="00465BFF"/>
    <w:rsid w:val="00471972"/>
    <w:rsid w:val="00475E2D"/>
    <w:rsid w:val="004941EE"/>
    <w:rsid w:val="004A7C38"/>
    <w:rsid w:val="004D21D9"/>
    <w:rsid w:val="004F1D39"/>
    <w:rsid w:val="00502796"/>
    <w:rsid w:val="00517170"/>
    <w:rsid w:val="005213F2"/>
    <w:rsid w:val="00534B65"/>
    <w:rsid w:val="00535F67"/>
    <w:rsid w:val="00540509"/>
    <w:rsid w:val="00551273"/>
    <w:rsid w:val="005559FD"/>
    <w:rsid w:val="00565920"/>
    <w:rsid w:val="00567252"/>
    <w:rsid w:val="00584AAC"/>
    <w:rsid w:val="005850C8"/>
    <w:rsid w:val="005865EE"/>
    <w:rsid w:val="00593412"/>
    <w:rsid w:val="005A3389"/>
    <w:rsid w:val="005C599E"/>
    <w:rsid w:val="005C5BC0"/>
    <w:rsid w:val="005C729F"/>
    <w:rsid w:val="005E0401"/>
    <w:rsid w:val="005E0F39"/>
    <w:rsid w:val="005E533F"/>
    <w:rsid w:val="005F7587"/>
    <w:rsid w:val="00602108"/>
    <w:rsid w:val="006029D1"/>
    <w:rsid w:val="00614B97"/>
    <w:rsid w:val="0062197B"/>
    <w:rsid w:val="00632AB6"/>
    <w:rsid w:val="00635DDB"/>
    <w:rsid w:val="00644EEC"/>
    <w:rsid w:val="00646A27"/>
    <w:rsid w:val="00647CB4"/>
    <w:rsid w:val="00650BEC"/>
    <w:rsid w:val="0065164B"/>
    <w:rsid w:val="0065227B"/>
    <w:rsid w:val="00652479"/>
    <w:rsid w:val="00657468"/>
    <w:rsid w:val="006723A5"/>
    <w:rsid w:val="0067416A"/>
    <w:rsid w:val="00691258"/>
    <w:rsid w:val="00694E8C"/>
    <w:rsid w:val="006A25E6"/>
    <w:rsid w:val="006A2ED9"/>
    <w:rsid w:val="006A509D"/>
    <w:rsid w:val="006C0C4F"/>
    <w:rsid w:val="006C2706"/>
    <w:rsid w:val="006D235E"/>
    <w:rsid w:val="006D3047"/>
    <w:rsid w:val="006E4EAA"/>
    <w:rsid w:val="006F123A"/>
    <w:rsid w:val="006F56FF"/>
    <w:rsid w:val="006F7EDA"/>
    <w:rsid w:val="0070757A"/>
    <w:rsid w:val="00727E6F"/>
    <w:rsid w:val="00730FB8"/>
    <w:rsid w:val="00733FB1"/>
    <w:rsid w:val="00750068"/>
    <w:rsid w:val="00756E05"/>
    <w:rsid w:val="00783881"/>
    <w:rsid w:val="00797CEE"/>
    <w:rsid w:val="007A374F"/>
    <w:rsid w:val="007A555C"/>
    <w:rsid w:val="007A6F01"/>
    <w:rsid w:val="007B584F"/>
    <w:rsid w:val="007C412D"/>
    <w:rsid w:val="007E0C1C"/>
    <w:rsid w:val="007E1E2C"/>
    <w:rsid w:val="007E45EE"/>
    <w:rsid w:val="007F7A60"/>
    <w:rsid w:val="00804FA1"/>
    <w:rsid w:val="00820342"/>
    <w:rsid w:val="0082619C"/>
    <w:rsid w:val="0082655D"/>
    <w:rsid w:val="00836409"/>
    <w:rsid w:val="00843E95"/>
    <w:rsid w:val="00855536"/>
    <w:rsid w:val="008561DF"/>
    <w:rsid w:val="008603FC"/>
    <w:rsid w:val="00864B9E"/>
    <w:rsid w:val="00880CD6"/>
    <w:rsid w:val="00886732"/>
    <w:rsid w:val="00886A82"/>
    <w:rsid w:val="008978C1"/>
    <w:rsid w:val="008A7BBC"/>
    <w:rsid w:val="008B04FC"/>
    <w:rsid w:val="008B5DD5"/>
    <w:rsid w:val="008B78BB"/>
    <w:rsid w:val="008C0866"/>
    <w:rsid w:val="008C4E4A"/>
    <w:rsid w:val="008D2398"/>
    <w:rsid w:val="008E320C"/>
    <w:rsid w:val="008E3E13"/>
    <w:rsid w:val="008F1225"/>
    <w:rsid w:val="008F36EB"/>
    <w:rsid w:val="008F5A5C"/>
    <w:rsid w:val="008F7BEB"/>
    <w:rsid w:val="009004AC"/>
    <w:rsid w:val="00904E77"/>
    <w:rsid w:val="00915B0A"/>
    <w:rsid w:val="00915BAB"/>
    <w:rsid w:val="009208BB"/>
    <w:rsid w:val="009225BA"/>
    <w:rsid w:val="00927A1C"/>
    <w:rsid w:val="00930C35"/>
    <w:rsid w:val="00932E43"/>
    <w:rsid w:val="00934025"/>
    <w:rsid w:val="0093569B"/>
    <w:rsid w:val="00942CDE"/>
    <w:rsid w:val="00963E6F"/>
    <w:rsid w:val="00971B62"/>
    <w:rsid w:val="00994AB8"/>
    <w:rsid w:val="009A6427"/>
    <w:rsid w:val="009C085B"/>
    <w:rsid w:val="009C116B"/>
    <w:rsid w:val="009C2E06"/>
    <w:rsid w:val="009C774C"/>
    <w:rsid w:val="009D2059"/>
    <w:rsid w:val="009E1F6A"/>
    <w:rsid w:val="009F4E24"/>
    <w:rsid w:val="00A057A5"/>
    <w:rsid w:val="00A11A3E"/>
    <w:rsid w:val="00A13C4C"/>
    <w:rsid w:val="00A168D0"/>
    <w:rsid w:val="00A17C77"/>
    <w:rsid w:val="00A20FCA"/>
    <w:rsid w:val="00A33F9E"/>
    <w:rsid w:val="00A42187"/>
    <w:rsid w:val="00A631FD"/>
    <w:rsid w:val="00A70578"/>
    <w:rsid w:val="00A96155"/>
    <w:rsid w:val="00AA10F2"/>
    <w:rsid w:val="00AA6D56"/>
    <w:rsid w:val="00AC0290"/>
    <w:rsid w:val="00AD06B6"/>
    <w:rsid w:val="00AD1ED6"/>
    <w:rsid w:val="00AD5285"/>
    <w:rsid w:val="00AE6302"/>
    <w:rsid w:val="00AF4794"/>
    <w:rsid w:val="00B02C4C"/>
    <w:rsid w:val="00B05D68"/>
    <w:rsid w:val="00B22E81"/>
    <w:rsid w:val="00B329DB"/>
    <w:rsid w:val="00B348A4"/>
    <w:rsid w:val="00B36AE7"/>
    <w:rsid w:val="00B40FE9"/>
    <w:rsid w:val="00B42233"/>
    <w:rsid w:val="00B4374B"/>
    <w:rsid w:val="00B51D8B"/>
    <w:rsid w:val="00B569E9"/>
    <w:rsid w:val="00B6225C"/>
    <w:rsid w:val="00B72A0F"/>
    <w:rsid w:val="00B72AAB"/>
    <w:rsid w:val="00B73860"/>
    <w:rsid w:val="00B7690A"/>
    <w:rsid w:val="00B81D89"/>
    <w:rsid w:val="00B8730F"/>
    <w:rsid w:val="00BA3381"/>
    <w:rsid w:val="00BB287B"/>
    <w:rsid w:val="00BC191F"/>
    <w:rsid w:val="00BC44B8"/>
    <w:rsid w:val="00BE1BF8"/>
    <w:rsid w:val="00BE309D"/>
    <w:rsid w:val="00BE5058"/>
    <w:rsid w:val="00BE6126"/>
    <w:rsid w:val="00C026E7"/>
    <w:rsid w:val="00C11C63"/>
    <w:rsid w:val="00C171D0"/>
    <w:rsid w:val="00C3427B"/>
    <w:rsid w:val="00C4128F"/>
    <w:rsid w:val="00C42F3A"/>
    <w:rsid w:val="00C43968"/>
    <w:rsid w:val="00C529C1"/>
    <w:rsid w:val="00C57A24"/>
    <w:rsid w:val="00C720DC"/>
    <w:rsid w:val="00C74119"/>
    <w:rsid w:val="00C81375"/>
    <w:rsid w:val="00C85078"/>
    <w:rsid w:val="00C92D40"/>
    <w:rsid w:val="00C94222"/>
    <w:rsid w:val="00C944F6"/>
    <w:rsid w:val="00C951F5"/>
    <w:rsid w:val="00CB01CE"/>
    <w:rsid w:val="00CB27C6"/>
    <w:rsid w:val="00CB3974"/>
    <w:rsid w:val="00CB4177"/>
    <w:rsid w:val="00CB4B5F"/>
    <w:rsid w:val="00CC21D8"/>
    <w:rsid w:val="00CC4FBD"/>
    <w:rsid w:val="00CE54EE"/>
    <w:rsid w:val="00CF5A78"/>
    <w:rsid w:val="00CF7C78"/>
    <w:rsid w:val="00D04A17"/>
    <w:rsid w:val="00D10BDC"/>
    <w:rsid w:val="00D15C53"/>
    <w:rsid w:val="00D168F7"/>
    <w:rsid w:val="00D32B5F"/>
    <w:rsid w:val="00D33502"/>
    <w:rsid w:val="00D427BA"/>
    <w:rsid w:val="00D43648"/>
    <w:rsid w:val="00D445FD"/>
    <w:rsid w:val="00D45F8B"/>
    <w:rsid w:val="00D469A6"/>
    <w:rsid w:val="00D541A6"/>
    <w:rsid w:val="00D63690"/>
    <w:rsid w:val="00D667AF"/>
    <w:rsid w:val="00D6738E"/>
    <w:rsid w:val="00D725CA"/>
    <w:rsid w:val="00D86D45"/>
    <w:rsid w:val="00D87F04"/>
    <w:rsid w:val="00D966E6"/>
    <w:rsid w:val="00DA1185"/>
    <w:rsid w:val="00DB12BF"/>
    <w:rsid w:val="00DC39A1"/>
    <w:rsid w:val="00DC732A"/>
    <w:rsid w:val="00DD3889"/>
    <w:rsid w:val="00DE1545"/>
    <w:rsid w:val="00DE231B"/>
    <w:rsid w:val="00DF0F04"/>
    <w:rsid w:val="00DF3F60"/>
    <w:rsid w:val="00E05179"/>
    <w:rsid w:val="00E11C94"/>
    <w:rsid w:val="00E2366C"/>
    <w:rsid w:val="00E27227"/>
    <w:rsid w:val="00E3692B"/>
    <w:rsid w:val="00E45A0E"/>
    <w:rsid w:val="00E4670D"/>
    <w:rsid w:val="00E47665"/>
    <w:rsid w:val="00E47949"/>
    <w:rsid w:val="00E52B45"/>
    <w:rsid w:val="00E94137"/>
    <w:rsid w:val="00E9492B"/>
    <w:rsid w:val="00EA4FC2"/>
    <w:rsid w:val="00EA52EB"/>
    <w:rsid w:val="00ED77CC"/>
    <w:rsid w:val="00EF3122"/>
    <w:rsid w:val="00F1542F"/>
    <w:rsid w:val="00F15B75"/>
    <w:rsid w:val="00F17AF6"/>
    <w:rsid w:val="00F22BD4"/>
    <w:rsid w:val="00F27CDA"/>
    <w:rsid w:val="00F334EC"/>
    <w:rsid w:val="00F43B47"/>
    <w:rsid w:val="00F44005"/>
    <w:rsid w:val="00F531BC"/>
    <w:rsid w:val="00F64165"/>
    <w:rsid w:val="00F64371"/>
    <w:rsid w:val="00F7715A"/>
    <w:rsid w:val="00F83ACE"/>
    <w:rsid w:val="00F84821"/>
    <w:rsid w:val="00F8580B"/>
    <w:rsid w:val="00F865FF"/>
    <w:rsid w:val="00F9370C"/>
    <w:rsid w:val="00FA00CF"/>
    <w:rsid w:val="00FA7CFC"/>
    <w:rsid w:val="00FB07E2"/>
    <w:rsid w:val="00FB4908"/>
    <w:rsid w:val="00FC01EE"/>
    <w:rsid w:val="00FD4F04"/>
    <w:rsid w:val="00FE4EC3"/>
    <w:rsid w:val="00FF21A3"/>
    <w:rsid w:val="00FF6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92B"/>
    <w:pPr>
      <w:ind w:left="720"/>
      <w:contextualSpacing/>
    </w:pPr>
  </w:style>
</w:styles>
</file>

<file path=word/webSettings.xml><?xml version="1.0" encoding="utf-8"?>
<w:webSettings xmlns:r="http://schemas.openxmlformats.org/officeDocument/2006/relationships" xmlns:w="http://schemas.openxmlformats.org/wordprocessingml/2006/main">
  <w:divs>
    <w:div w:id="18930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9247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dc:creator>
  <cp:lastModifiedBy>sremicks</cp:lastModifiedBy>
  <cp:revision>2</cp:revision>
  <dcterms:created xsi:type="dcterms:W3CDTF">2012-08-21T14:16:00Z</dcterms:created>
  <dcterms:modified xsi:type="dcterms:W3CDTF">2012-08-21T14:16:00Z</dcterms:modified>
</cp:coreProperties>
</file>