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994" w:rsidRPr="00503F22" w:rsidRDefault="00914EC2" w:rsidP="00404994">
      <w:pPr>
        <w:jc w:val="center"/>
        <w:rPr>
          <w:rFonts w:ascii="Arial" w:hAnsi="Arial" w:cs="Arial"/>
          <w:sz w:val="20"/>
          <w:szCs w:val="20"/>
        </w:rPr>
      </w:pPr>
      <w:r w:rsidRPr="00503F22">
        <w:rPr>
          <w:rFonts w:ascii="Arial" w:hAnsi="Arial" w:cs="Arial"/>
          <w:b/>
          <w:sz w:val="20"/>
          <w:szCs w:val="20"/>
        </w:rPr>
        <w:t>ENGLISH 697: </w:t>
      </w:r>
      <w:r w:rsidR="00404994" w:rsidRPr="00503F22">
        <w:rPr>
          <w:rFonts w:ascii="Arial" w:hAnsi="Arial" w:cs="Arial"/>
          <w:b/>
          <w:sz w:val="20"/>
          <w:szCs w:val="20"/>
        </w:rPr>
        <w:t>Theories of Composition</w:t>
      </w:r>
      <w:r w:rsidR="00404994" w:rsidRPr="00503F22">
        <w:rPr>
          <w:rFonts w:ascii="Arial" w:hAnsi="Arial" w:cs="Arial"/>
          <w:sz w:val="20"/>
          <w:szCs w:val="20"/>
        </w:rPr>
        <w:br/>
        <w:t>Spring</w:t>
      </w:r>
      <w:r w:rsidR="005F650C" w:rsidRPr="00503F22">
        <w:rPr>
          <w:rFonts w:ascii="Arial" w:hAnsi="Arial" w:cs="Arial"/>
          <w:sz w:val="20"/>
          <w:szCs w:val="20"/>
        </w:rPr>
        <w:t xml:space="preserve"> 201</w:t>
      </w:r>
      <w:r w:rsidR="00E56977" w:rsidRPr="00503F22">
        <w:rPr>
          <w:rFonts w:ascii="Arial" w:hAnsi="Arial" w:cs="Arial"/>
          <w:sz w:val="20"/>
          <w:szCs w:val="20"/>
        </w:rPr>
        <w:t>2</w:t>
      </w:r>
      <w:r w:rsidR="00404994" w:rsidRPr="00503F22">
        <w:rPr>
          <w:rFonts w:ascii="Arial" w:hAnsi="Arial" w:cs="Arial"/>
          <w:sz w:val="20"/>
          <w:szCs w:val="20"/>
        </w:rPr>
        <w:t xml:space="preserve"> </w:t>
      </w:r>
    </w:p>
    <w:p w:rsidR="00404994" w:rsidRPr="00503F22" w:rsidRDefault="00404994" w:rsidP="00404994">
      <w:pPr>
        <w:pStyle w:val="NormalWeb"/>
        <w:jc w:val="center"/>
        <w:rPr>
          <w:rFonts w:ascii="Arial" w:hAnsi="Arial" w:cs="Arial"/>
          <w:sz w:val="20"/>
          <w:szCs w:val="20"/>
        </w:rPr>
      </w:pPr>
      <w:r w:rsidRPr="00503F22">
        <w:rPr>
          <w:rFonts w:ascii="Arial" w:hAnsi="Arial" w:cs="Arial"/>
          <w:sz w:val="20"/>
          <w:szCs w:val="20"/>
        </w:rPr>
        <w:t xml:space="preserve">Terry Myers </w:t>
      </w:r>
      <w:proofErr w:type="spellStart"/>
      <w:r w:rsidRPr="00503F22">
        <w:rPr>
          <w:rFonts w:ascii="Arial" w:hAnsi="Arial" w:cs="Arial"/>
          <w:sz w:val="20"/>
          <w:szCs w:val="20"/>
        </w:rPr>
        <w:t>Zawacki</w:t>
      </w:r>
      <w:proofErr w:type="spellEnd"/>
      <w:r w:rsidRPr="00503F22">
        <w:rPr>
          <w:rFonts w:ascii="Arial" w:hAnsi="Arial" w:cs="Arial"/>
          <w:sz w:val="20"/>
          <w:szCs w:val="20"/>
        </w:rPr>
        <w:t xml:space="preserve"> </w:t>
      </w:r>
    </w:p>
    <w:p w:rsidR="008C3524" w:rsidRPr="00503F22" w:rsidRDefault="00404994" w:rsidP="008C3524">
      <w:pPr>
        <w:jc w:val="center"/>
        <w:rPr>
          <w:rFonts w:ascii="Arial" w:hAnsi="Arial" w:cs="Arial"/>
          <w:sz w:val="20"/>
          <w:szCs w:val="20"/>
        </w:rPr>
      </w:pPr>
      <w:r w:rsidRPr="00503F22">
        <w:rPr>
          <w:rFonts w:ascii="Arial" w:hAnsi="Arial" w:cs="Arial"/>
          <w:sz w:val="20"/>
          <w:szCs w:val="20"/>
        </w:rPr>
        <w:t>Office: RobA</w:t>
      </w:r>
      <w:r w:rsidR="00003351" w:rsidRPr="00503F22">
        <w:rPr>
          <w:rFonts w:ascii="Arial" w:hAnsi="Arial" w:cs="Arial"/>
          <w:sz w:val="20"/>
          <w:szCs w:val="20"/>
        </w:rPr>
        <w:t>435</w:t>
      </w:r>
      <w:r w:rsidRPr="00503F22">
        <w:rPr>
          <w:rFonts w:ascii="Arial" w:hAnsi="Arial" w:cs="Arial"/>
          <w:sz w:val="20"/>
          <w:szCs w:val="20"/>
        </w:rPr>
        <w:t>     Phone: 703.993.1187     Email: tzawacki@gmu.edu</w:t>
      </w:r>
    </w:p>
    <w:p w:rsidR="00003351" w:rsidRPr="00503F22" w:rsidRDefault="00003351" w:rsidP="008C3524">
      <w:pPr>
        <w:jc w:val="center"/>
        <w:rPr>
          <w:rFonts w:ascii="Arial" w:hAnsi="Arial" w:cs="Arial"/>
          <w:sz w:val="20"/>
          <w:szCs w:val="20"/>
        </w:rPr>
      </w:pPr>
      <w:r w:rsidRPr="00503F22">
        <w:rPr>
          <w:rFonts w:ascii="Arial" w:hAnsi="Arial" w:cs="Arial"/>
          <w:sz w:val="20"/>
          <w:szCs w:val="20"/>
        </w:rPr>
        <w:t xml:space="preserve">Office Hours: </w:t>
      </w:r>
      <w:r w:rsidR="00E56977" w:rsidRPr="00503F22">
        <w:rPr>
          <w:rFonts w:ascii="Arial" w:hAnsi="Arial" w:cs="Arial"/>
          <w:sz w:val="20"/>
          <w:szCs w:val="20"/>
        </w:rPr>
        <w:t>Thursday</w:t>
      </w:r>
      <w:r w:rsidRPr="00503F22">
        <w:rPr>
          <w:rFonts w:ascii="Arial" w:hAnsi="Arial" w:cs="Arial"/>
          <w:sz w:val="20"/>
          <w:szCs w:val="20"/>
        </w:rPr>
        <w:t xml:space="preserve"> 3:30-4:30 and</w:t>
      </w:r>
      <w:r w:rsidR="00E56977" w:rsidRPr="00503F22">
        <w:rPr>
          <w:rFonts w:ascii="Arial" w:hAnsi="Arial" w:cs="Arial"/>
          <w:sz w:val="20"/>
          <w:szCs w:val="20"/>
        </w:rPr>
        <w:t xml:space="preserve"> T</w:t>
      </w:r>
      <w:r w:rsidRPr="00503F22">
        <w:rPr>
          <w:rFonts w:ascii="Arial" w:hAnsi="Arial" w:cs="Arial"/>
          <w:sz w:val="20"/>
          <w:szCs w:val="20"/>
        </w:rPr>
        <w:t>-W by appointment</w:t>
      </w:r>
    </w:p>
    <w:p w:rsidR="00E56977" w:rsidRPr="00503F22" w:rsidRDefault="00404994" w:rsidP="008C3524">
      <w:pPr>
        <w:jc w:val="center"/>
        <w:rPr>
          <w:rFonts w:ascii="Arial" w:hAnsi="Arial" w:cs="Arial"/>
          <w:sz w:val="20"/>
          <w:szCs w:val="20"/>
        </w:rPr>
      </w:pPr>
      <w:r w:rsidRPr="00503F22">
        <w:rPr>
          <w:rFonts w:ascii="Arial" w:hAnsi="Arial" w:cs="Arial"/>
          <w:sz w:val="20"/>
          <w:szCs w:val="20"/>
        </w:rPr>
        <w:t xml:space="preserve">Class meets </w:t>
      </w:r>
      <w:r w:rsidR="00E56977" w:rsidRPr="00503F22">
        <w:rPr>
          <w:rFonts w:ascii="Arial" w:hAnsi="Arial" w:cs="Arial"/>
          <w:sz w:val="20"/>
          <w:szCs w:val="20"/>
        </w:rPr>
        <w:t xml:space="preserve">Thursday 7:20 in </w:t>
      </w:r>
      <w:r w:rsidR="00F4713B" w:rsidRPr="00503F22">
        <w:rPr>
          <w:rFonts w:ascii="Arial" w:hAnsi="Arial" w:cs="Arial"/>
          <w:sz w:val="20"/>
          <w:szCs w:val="20"/>
        </w:rPr>
        <w:t>West</w:t>
      </w:r>
      <w:r w:rsidR="00E56977" w:rsidRPr="00503F22">
        <w:rPr>
          <w:rFonts w:ascii="Arial" w:hAnsi="Arial" w:cs="Arial"/>
          <w:sz w:val="20"/>
          <w:szCs w:val="20"/>
        </w:rPr>
        <w:t xml:space="preserve"> 1001</w:t>
      </w:r>
    </w:p>
    <w:p w:rsidR="00404994" w:rsidRPr="00503F22" w:rsidRDefault="00404994" w:rsidP="008C3524">
      <w:pPr>
        <w:jc w:val="center"/>
        <w:rPr>
          <w:rFonts w:ascii="Arial" w:hAnsi="Arial" w:cs="Arial"/>
          <w:sz w:val="20"/>
          <w:szCs w:val="20"/>
        </w:rPr>
      </w:pPr>
      <w:r w:rsidRPr="00503F22">
        <w:rPr>
          <w:rFonts w:ascii="Arial" w:hAnsi="Arial" w:cs="Arial"/>
          <w:sz w:val="20"/>
          <w:szCs w:val="20"/>
        </w:rPr>
        <w:br/>
        <w:t>   There's nothing so practical as a good theory. --</w:t>
      </w:r>
      <w:smartTag w:uri="urn:schemas-microsoft-com:office:smarttags" w:element="place">
        <w:r w:rsidRPr="00503F22">
          <w:rPr>
            <w:rFonts w:ascii="Arial" w:hAnsi="Arial" w:cs="Arial"/>
            <w:sz w:val="20"/>
            <w:szCs w:val="20"/>
          </w:rPr>
          <w:t>Dixie</w:t>
        </w:r>
      </w:smartTag>
      <w:r w:rsidRPr="00503F22">
        <w:rPr>
          <w:rFonts w:ascii="Arial" w:hAnsi="Arial" w:cs="Arial"/>
          <w:sz w:val="20"/>
          <w:szCs w:val="20"/>
        </w:rPr>
        <w:t xml:space="preserve"> </w:t>
      </w:r>
      <w:proofErr w:type="spellStart"/>
      <w:r w:rsidRPr="00503F22">
        <w:rPr>
          <w:rFonts w:ascii="Arial" w:hAnsi="Arial" w:cs="Arial"/>
          <w:sz w:val="20"/>
          <w:szCs w:val="20"/>
        </w:rPr>
        <w:t>Goswami</w:t>
      </w:r>
      <w:proofErr w:type="spellEnd"/>
    </w:p>
    <w:p w:rsidR="008C3524" w:rsidRPr="00503F22" w:rsidRDefault="008C3524" w:rsidP="008C3524">
      <w:pPr>
        <w:jc w:val="center"/>
        <w:rPr>
          <w:rFonts w:ascii="Arial" w:hAnsi="Arial" w:cs="Arial"/>
          <w:sz w:val="20"/>
          <w:szCs w:val="20"/>
        </w:rPr>
      </w:pPr>
    </w:p>
    <w:p w:rsidR="000513D2" w:rsidRPr="00503F22" w:rsidRDefault="000513D2" w:rsidP="000513D2">
      <w:pPr>
        <w:jc w:val="center"/>
        <w:rPr>
          <w:rFonts w:ascii="Arial" w:hAnsi="Arial" w:cs="Arial"/>
          <w:sz w:val="20"/>
          <w:szCs w:val="20"/>
        </w:rPr>
      </w:pPr>
      <w:r w:rsidRPr="00503F22">
        <w:rPr>
          <w:rFonts w:ascii="Arial" w:hAnsi="Arial" w:cs="Arial"/>
          <w:sz w:val="20"/>
          <w:szCs w:val="20"/>
        </w:rPr>
        <w:t>Theory is not the opposite of practice; theory is not even a supplement to practice. Theory is practice, a practice of a particular kind, and practice is always theoretical.</w:t>
      </w:r>
    </w:p>
    <w:p w:rsidR="000513D2" w:rsidRPr="00503F22" w:rsidRDefault="000513D2" w:rsidP="000513D2">
      <w:pPr>
        <w:jc w:val="center"/>
        <w:rPr>
          <w:rFonts w:ascii="Arial" w:hAnsi="Arial" w:cs="Arial"/>
          <w:sz w:val="20"/>
          <w:szCs w:val="20"/>
        </w:rPr>
      </w:pPr>
      <w:r w:rsidRPr="00503F22">
        <w:rPr>
          <w:rFonts w:ascii="Arial" w:hAnsi="Arial" w:cs="Arial"/>
          <w:sz w:val="20"/>
          <w:szCs w:val="20"/>
        </w:rPr>
        <w:t xml:space="preserve">-- James </w:t>
      </w:r>
      <w:proofErr w:type="spellStart"/>
      <w:r w:rsidRPr="00503F22">
        <w:rPr>
          <w:rFonts w:ascii="Arial" w:hAnsi="Arial" w:cs="Arial"/>
          <w:sz w:val="20"/>
          <w:szCs w:val="20"/>
        </w:rPr>
        <w:t>Zebroski</w:t>
      </w:r>
      <w:proofErr w:type="spellEnd"/>
      <w:r w:rsidRPr="00503F22">
        <w:rPr>
          <w:rFonts w:ascii="Arial" w:hAnsi="Arial" w:cs="Arial"/>
          <w:sz w:val="20"/>
          <w:szCs w:val="20"/>
        </w:rPr>
        <w:t xml:space="preserve">, </w:t>
      </w:r>
      <w:r w:rsidRPr="00503F22">
        <w:rPr>
          <w:rFonts w:ascii="Arial" w:hAnsi="Arial" w:cs="Arial"/>
          <w:i/>
          <w:sz w:val="20"/>
          <w:szCs w:val="20"/>
        </w:rPr>
        <w:t>Thinking Through Theor</w:t>
      </w:r>
      <w:r w:rsidR="00003351" w:rsidRPr="00503F22">
        <w:rPr>
          <w:rFonts w:ascii="Arial" w:hAnsi="Arial" w:cs="Arial"/>
          <w:i/>
          <w:sz w:val="20"/>
          <w:szCs w:val="20"/>
        </w:rPr>
        <w:t>y</w:t>
      </w:r>
    </w:p>
    <w:p w:rsidR="008D3A72" w:rsidRPr="00503F22" w:rsidRDefault="008D3A72" w:rsidP="008D3A72">
      <w:pPr>
        <w:pStyle w:val="NormalWeb"/>
        <w:rPr>
          <w:rFonts w:ascii="Arial" w:hAnsi="Arial" w:cs="Arial"/>
          <w:b/>
          <w:sz w:val="20"/>
          <w:szCs w:val="20"/>
        </w:rPr>
      </w:pPr>
      <w:r w:rsidRPr="00503F22">
        <w:rPr>
          <w:rFonts w:ascii="Arial" w:hAnsi="Arial" w:cs="Arial"/>
          <w:b/>
          <w:sz w:val="20"/>
          <w:szCs w:val="20"/>
        </w:rPr>
        <w:t xml:space="preserve">Course </w:t>
      </w:r>
      <w:r w:rsidR="0029525C" w:rsidRPr="00503F22">
        <w:rPr>
          <w:rFonts w:ascii="Arial" w:hAnsi="Arial" w:cs="Arial"/>
          <w:b/>
          <w:sz w:val="20"/>
          <w:szCs w:val="20"/>
        </w:rPr>
        <w:t xml:space="preserve">Description and Goals: </w:t>
      </w:r>
    </w:p>
    <w:p w:rsidR="00237587" w:rsidRPr="00503F22" w:rsidRDefault="008D3A72" w:rsidP="008C3524">
      <w:pPr>
        <w:spacing w:before="100" w:beforeAutospacing="1" w:after="100" w:afterAutospacing="1"/>
        <w:rPr>
          <w:rFonts w:ascii="Arial" w:hAnsi="Arial" w:cs="Arial"/>
          <w:sz w:val="20"/>
          <w:szCs w:val="20"/>
        </w:rPr>
      </w:pPr>
      <w:r w:rsidRPr="00503F22">
        <w:rPr>
          <w:rFonts w:ascii="Arial" w:hAnsi="Arial" w:cs="Arial"/>
          <w:sz w:val="20"/>
          <w:szCs w:val="20"/>
        </w:rPr>
        <w:t>From your years of experience as writers and students/teachers of writing, you've already acquired a body of assumptions about writing practices. Underlying those assumptions, whether articulated or not, is theory</w:t>
      </w:r>
      <w:r w:rsidR="0002085A" w:rsidRPr="00503F22">
        <w:rPr>
          <w:rFonts w:ascii="Arial" w:hAnsi="Arial" w:cs="Arial"/>
          <w:sz w:val="20"/>
          <w:szCs w:val="20"/>
        </w:rPr>
        <w:t>: theory about how writers write</w:t>
      </w:r>
      <w:r w:rsidR="0071286E" w:rsidRPr="00503F22">
        <w:rPr>
          <w:rFonts w:ascii="Arial" w:hAnsi="Arial" w:cs="Arial"/>
          <w:sz w:val="20"/>
          <w:szCs w:val="20"/>
        </w:rPr>
        <w:t>,</w:t>
      </w:r>
      <w:r w:rsidR="0002085A" w:rsidRPr="00503F22">
        <w:rPr>
          <w:rFonts w:ascii="Arial" w:hAnsi="Arial" w:cs="Arial"/>
          <w:sz w:val="20"/>
          <w:szCs w:val="20"/>
        </w:rPr>
        <w:t xml:space="preserve"> what writers need to learn to write well</w:t>
      </w:r>
      <w:r w:rsidR="0071286E" w:rsidRPr="00503F22">
        <w:rPr>
          <w:rFonts w:ascii="Arial" w:hAnsi="Arial" w:cs="Arial"/>
          <w:sz w:val="20"/>
          <w:szCs w:val="20"/>
        </w:rPr>
        <w:t xml:space="preserve">, and, of course, what it means to write “well” in what contexts and according to whom. Theory isn’t something that’s “out there” but rather something that’s fluid, contextual, and open to new ideas, research, and practice. As writers, teachers, and researchers, we’re all theory-builders, sometimes drawing on big “T” </w:t>
      </w:r>
      <w:r w:rsidR="00C916A8" w:rsidRPr="00503F22">
        <w:rPr>
          <w:rFonts w:ascii="Arial" w:hAnsi="Arial" w:cs="Arial"/>
          <w:sz w:val="20"/>
          <w:szCs w:val="20"/>
        </w:rPr>
        <w:t xml:space="preserve">composition theories and </w:t>
      </w:r>
      <w:r w:rsidR="0071286E" w:rsidRPr="00503F22">
        <w:rPr>
          <w:rFonts w:ascii="Arial" w:hAnsi="Arial" w:cs="Arial"/>
          <w:sz w:val="20"/>
          <w:szCs w:val="20"/>
        </w:rPr>
        <w:t xml:space="preserve">research-based explanations </w:t>
      </w:r>
      <w:r w:rsidR="00C916A8" w:rsidRPr="00503F22">
        <w:rPr>
          <w:rFonts w:ascii="Arial" w:hAnsi="Arial" w:cs="Arial"/>
          <w:sz w:val="20"/>
          <w:szCs w:val="20"/>
        </w:rPr>
        <w:t xml:space="preserve">of how these theories work in practice. But we also draw on </w:t>
      </w:r>
      <w:r w:rsidR="00C12DA0" w:rsidRPr="00503F22">
        <w:rPr>
          <w:rFonts w:ascii="Arial" w:hAnsi="Arial" w:cs="Arial"/>
          <w:sz w:val="20"/>
          <w:szCs w:val="20"/>
        </w:rPr>
        <w:t xml:space="preserve">our own </w:t>
      </w:r>
      <w:r w:rsidR="0071286E" w:rsidRPr="00503F22">
        <w:rPr>
          <w:rFonts w:ascii="Arial" w:hAnsi="Arial" w:cs="Arial"/>
          <w:sz w:val="20"/>
          <w:szCs w:val="20"/>
        </w:rPr>
        <w:t>experience</w:t>
      </w:r>
      <w:r w:rsidR="00C12DA0" w:rsidRPr="00503F22">
        <w:rPr>
          <w:rFonts w:ascii="Arial" w:hAnsi="Arial" w:cs="Arial"/>
          <w:sz w:val="20"/>
          <w:szCs w:val="20"/>
        </w:rPr>
        <w:t xml:space="preserve">s, little “t” theory, one might say, </w:t>
      </w:r>
      <w:r w:rsidR="00C916A8" w:rsidRPr="00503F22">
        <w:rPr>
          <w:rFonts w:ascii="Arial" w:hAnsi="Arial" w:cs="Arial"/>
          <w:sz w:val="20"/>
          <w:szCs w:val="20"/>
        </w:rPr>
        <w:t xml:space="preserve">asking </w:t>
      </w:r>
      <w:r w:rsidR="00C12DA0" w:rsidRPr="00503F22">
        <w:rPr>
          <w:rFonts w:ascii="Arial" w:hAnsi="Arial" w:cs="Arial"/>
          <w:sz w:val="20"/>
          <w:szCs w:val="20"/>
        </w:rPr>
        <w:t xml:space="preserve">questions </w:t>
      </w:r>
      <w:r w:rsidR="00C916A8" w:rsidRPr="00503F22">
        <w:rPr>
          <w:rFonts w:ascii="Arial" w:hAnsi="Arial" w:cs="Arial"/>
          <w:sz w:val="20"/>
          <w:szCs w:val="20"/>
        </w:rPr>
        <w:t xml:space="preserve">and reflecting on </w:t>
      </w:r>
      <w:r w:rsidR="00C12DA0" w:rsidRPr="00503F22">
        <w:rPr>
          <w:rFonts w:ascii="Arial" w:hAnsi="Arial" w:cs="Arial"/>
          <w:sz w:val="20"/>
          <w:szCs w:val="20"/>
        </w:rPr>
        <w:t>our practi</w:t>
      </w:r>
      <w:r w:rsidR="00C916A8" w:rsidRPr="00503F22">
        <w:rPr>
          <w:rFonts w:ascii="Arial" w:hAnsi="Arial" w:cs="Arial"/>
          <w:sz w:val="20"/>
          <w:szCs w:val="20"/>
        </w:rPr>
        <w:t>ces, drawing on experiential “data</w:t>
      </w:r>
      <w:r w:rsidR="00C12DA0" w:rsidRPr="00503F22">
        <w:rPr>
          <w:rFonts w:ascii="Arial" w:hAnsi="Arial" w:cs="Arial"/>
          <w:sz w:val="20"/>
          <w:szCs w:val="20"/>
        </w:rPr>
        <w:t>”</w:t>
      </w:r>
      <w:r w:rsidR="00C916A8" w:rsidRPr="00503F22">
        <w:rPr>
          <w:rFonts w:ascii="Arial" w:hAnsi="Arial" w:cs="Arial"/>
          <w:sz w:val="20"/>
          <w:szCs w:val="20"/>
        </w:rPr>
        <w:t xml:space="preserve"> from our classrooms and our personal experiences of writing. </w:t>
      </w:r>
      <w:r w:rsidR="00237587" w:rsidRPr="00503F22">
        <w:rPr>
          <w:rFonts w:ascii="Arial" w:hAnsi="Arial" w:cs="Arial"/>
          <w:sz w:val="20"/>
          <w:szCs w:val="20"/>
        </w:rPr>
        <w:t xml:space="preserve">Rather than “Theories of Composition,” then, this course might be more accurately named “Theorizing Composition,” taking into account history and historical trends, instructional approaches and practices, and research on approaches/practices, all of which have shaped—and been shaped by—theory.   </w:t>
      </w:r>
    </w:p>
    <w:p w:rsidR="00293A25" w:rsidRPr="00503F22" w:rsidRDefault="00935BC2" w:rsidP="008C3524">
      <w:pPr>
        <w:spacing w:before="100" w:beforeAutospacing="1" w:after="100" w:afterAutospacing="1"/>
        <w:rPr>
          <w:rFonts w:ascii="Arial" w:hAnsi="Arial" w:cs="Arial"/>
          <w:sz w:val="20"/>
          <w:szCs w:val="20"/>
        </w:rPr>
      </w:pPr>
      <w:r w:rsidRPr="00503F22">
        <w:rPr>
          <w:rFonts w:ascii="Arial" w:hAnsi="Arial" w:cs="Arial"/>
          <w:sz w:val="20"/>
          <w:szCs w:val="20"/>
        </w:rPr>
        <w:t xml:space="preserve">Framing our </w:t>
      </w:r>
      <w:r w:rsidR="00237587" w:rsidRPr="00503F22">
        <w:rPr>
          <w:rFonts w:ascii="Arial" w:hAnsi="Arial" w:cs="Arial"/>
          <w:sz w:val="20"/>
          <w:szCs w:val="20"/>
        </w:rPr>
        <w:t xml:space="preserve">theorizing </w:t>
      </w:r>
      <w:r w:rsidR="00C12DA0" w:rsidRPr="00503F22">
        <w:rPr>
          <w:rFonts w:ascii="Arial" w:hAnsi="Arial" w:cs="Arial"/>
          <w:sz w:val="20"/>
          <w:szCs w:val="20"/>
        </w:rPr>
        <w:t xml:space="preserve">will be </w:t>
      </w:r>
      <w:r w:rsidRPr="00503F22">
        <w:rPr>
          <w:rFonts w:ascii="Arial" w:hAnsi="Arial" w:cs="Arial"/>
          <w:sz w:val="20"/>
          <w:szCs w:val="20"/>
        </w:rPr>
        <w:t>question</w:t>
      </w:r>
      <w:r w:rsidR="00905567" w:rsidRPr="00503F22">
        <w:rPr>
          <w:rFonts w:ascii="Arial" w:hAnsi="Arial" w:cs="Arial"/>
          <w:sz w:val="20"/>
          <w:szCs w:val="20"/>
        </w:rPr>
        <w:t>s about</w:t>
      </w:r>
      <w:r w:rsidR="00B90CB8" w:rsidRPr="00503F22">
        <w:rPr>
          <w:rFonts w:ascii="Arial" w:hAnsi="Arial" w:cs="Arial"/>
          <w:sz w:val="20"/>
          <w:szCs w:val="20"/>
        </w:rPr>
        <w:t xml:space="preserve"> literacy and </w:t>
      </w:r>
      <w:r w:rsidR="00237587" w:rsidRPr="00503F22">
        <w:rPr>
          <w:rFonts w:ascii="Arial" w:hAnsi="Arial" w:cs="Arial"/>
          <w:sz w:val="20"/>
          <w:szCs w:val="20"/>
        </w:rPr>
        <w:t xml:space="preserve">what it means to write “well” </w:t>
      </w:r>
      <w:r w:rsidR="00905567" w:rsidRPr="00503F22">
        <w:rPr>
          <w:rFonts w:ascii="Arial" w:hAnsi="Arial" w:cs="Arial"/>
          <w:sz w:val="20"/>
          <w:szCs w:val="20"/>
        </w:rPr>
        <w:t>in</w:t>
      </w:r>
      <w:r w:rsidR="00B90CB8" w:rsidRPr="00503F22">
        <w:rPr>
          <w:rFonts w:ascii="Arial" w:hAnsi="Arial" w:cs="Arial"/>
          <w:sz w:val="20"/>
          <w:szCs w:val="20"/>
        </w:rPr>
        <w:t xml:space="preserve"> our increasingly diverse schools and </w:t>
      </w:r>
      <w:proofErr w:type="spellStart"/>
      <w:r w:rsidR="00B90CB8" w:rsidRPr="00503F22">
        <w:rPr>
          <w:rFonts w:ascii="Arial" w:hAnsi="Arial" w:cs="Arial"/>
          <w:sz w:val="20"/>
          <w:szCs w:val="20"/>
        </w:rPr>
        <w:t>globalized</w:t>
      </w:r>
      <w:proofErr w:type="spellEnd"/>
      <w:r w:rsidR="00B90CB8" w:rsidRPr="00503F22">
        <w:rPr>
          <w:rFonts w:ascii="Arial" w:hAnsi="Arial" w:cs="Arial"/>
          <w:sz w:val="20"/>
          <w:szCs w:val="20"/>
        </w:rPr>
        <w:t xml:space="preserve"> workplaces. </w:t>
      </w:r>
      <w:r w:rsidR="00293A25" w:rsidRPr="00503F22">
        <w:rPr>
          <w:rFonts w:ascii="Arial" w:hAnsi="Arial" w:cs="Arial"/>
          <w:sz w:val="20"/>
          <w:szCs w:val="20"/>
        </w:rPr>
        <w:t>If the personal is political—and I believe it is--w</w:t>
      </w:r>
      <w:r w:rsidR="00720479" w:rsidRPr="00503F22">
        <w:rPr>
          <w:rFonts w:ascii="Arial" w:hAnsi="Arial" w:cs="Arial"/>
          <w:sz w:val="20"/>
          <w:szCs w:val="20"/>
        </w:rPr>
        <w:t xml:space="preserve">hat </w:t>
      </w:r>
      <w:r w:rsidR="008D3A72" w:rsidRPr="00503F22">
        <w:rPr>
          <w:rFonts w:ascii="Arial" w:hAnsi="Arial" w:cs="Arial"/>
          <w:sz w:val="20"/>
          <w:szCs w:val="20"/>
        </w:rPr>
        <w:t xml:space="preserve">do our theories </w:t>
      </w:r>
      <w:r w:rsidR="00293A25" w:rsidRPr="00503F22">
        <w:rPr>
          <w:rFonts w:ascii="Arial" w:hAnsi="Arial" w:cs="Arial"/>
          <w:sz w:val="20"/>
          <w:szCs w:val="20"/>
        </w:rPr>
        <w:t>suggest</w:t>
      </w:r>
      <w:r w:rsidR="008D3A72" w:rsidRPr="00503F22">
        <w:rPr>
          <w:rFonts w:ascii="Arial" w:hAnsi="Arial" w:cs="Arial"/>
          <w:sz w:val="20"/>
          <w:szCs w:val="20"/>
        </w:rPr>
        <w:t xml:space="preserve"> about the </w:t>
      </w:r>
      <w:r w:rsidR="00436B2D" w:rsidRPr="00503F22">
        <w:rPr>
          <w:rFonts w:ascii="Arial" w:hAnsi="Arial" w:cs="Arial"/>
          <w:sz w:val="20"/>
          <w:szCs w:val="20"/>
        </w:rPr>
        <w:t>writer as an individual</w:t>
      </w:r>
      <w:r w:rsidR="00293A25" w:rsidRPr="00503F22">
        <w:rPr>
          <w:rFonts w:ascii="Arial" w:hAnsi="Arial" w:cs="Arial"/>
          <w:sz w:val="20"/>
          <w:szCs w:val="20"/>
        </w:rPr>
        <w:t xml:space="preserve">; about whose writing has been valued, historically and today; </w:t>
      </w:r>
      <w:r w:rsidR="00B90CB8" w:rsidRPr="00503F22">
        <w:rPr>
          <w:rFonts w:ascii="Arial" w:hAnsi="Arial" w:cs="Arial"/>
          <w:sz w:val="20"/>
          <w:szCs w:val="20"/>
        </w:rPr>
        <w:t xml:space="preserve">about </w:t>
      </w:r>
      <w:r w:rsidR="00293A25" w:rsidRPr="00503F22">
        <w:rPr>
          <w:rFonts w:ascii="Arial" w:hAnsi="Arial" w:cs="Arial"/>
          <w:sz w:val="20"/>
          <w:szCs w:val="20"/>
        </w:rPr>
        <w:t>definitions of</w:t>
      </w:r>
      <w:r w:rsidR="00B90CB8" w:rsidRPr="00503F22">
        <w:rPr>
          <w:rFonts w:ascii="Arial" w:hAnsi="Arial" w:cs="Arial"/>
          <w:sz w:val="20"/>
          <w:szCs w:val="20"/>
        </w:rPr>
        <w:t xml:space="preserve"> “good”</w:t>
      </w:r>
      <w:r w:rsidR="00293A25" w:rsidRPr="00503F22">
        <w:rPr>
          <w:rFonts w:ascii="Arial" w:hAnsi="Arial" w:cs="Arial"/>
          <w:sz w:val="20"/>
          <w:szCs w:val="20"/>
        </w:rPr>
        <w:t xml:space="preserve"> writing, by what and whose standards; and about </w:t>
      </w:r>
      <w:r w:rsidR="00C218DA" w:rsidRPr="00503F22">
        <w:rPr>
          <w:rFonts w:ascii="Arial" w:hAnsi="Arial" w:cs="Arial"/>
          <w:sz w:val="20"/>
          <w:szCs w:val="20"/>
        </w:rPr>
        <w:t xml:space="preserve">what </w:t>
      </w:r>
      <w:r w:rsidR="00C218DA" w:rsidRPr="00503F22">
        <w:rPr>
          <w:rFonts w:ascii="Arial" w:hAnsi="Arial" w:cs="Arial"/>
          <w:i/>
          <w:sz w:val="20"/>
          <w:szCs w:val="20"/>
        </w:rPr>
        <w:t>we</w:t>
      </w:r>
      <w:r w:rsidR="00C218DA" w:rsidRPr="00503F22">
        <w:rPr>
          <w:rFonts w:ascii="Arial" w:hAnsi="Arial" w:cs="Arial"/>
          <w:sz w:val="20"/>
          <w:szCs w:val="20"/>
        </w:rPr>
        <w:t xml:space="preserve"> </w:t>
      </w:r>
      <w:r w:rsidR="008C3524" w:rsidRPr="00503F22">
        <w:rPr>
          <w:rFonts w:ascii="Arial" w:hAnsi="Arial" w:cs="Arial"/>
          <w:sz w:val="20"/>
          <w:szCs w:val="20"/>
        </w:rPr>
        <w:t xml:space="preserve">as teachers </w:t>
      </w:r>
      <w:r w:rsidR="00F70D10" w:rsidRPr="00503F22">
        <w:rPr>
          <w:rFonts w:ascii="Arial" w:hAnsi="Arial" w:cs="Arial"/>
          <w:sz w:val="20"/>
          <w:szCs w:val="20"/>
        </w:rPr>
        <w:t xml:space="preserve">(in contrast to powerful others) </w:t>
      </w:r>
      <w:r w:rsidR="00C218DA" w:rsidRPr="00503F22">
        <w:rPr>
          <w:rFonts w:ascii="Arial" w:hAnsi="Arial" w:cs="Arial"/>
          <w:sz w:val="20"/>
          <w:szCs w:val="20"/>
        </w:rPr>
        <w:t>think our students</w:t>
      </w:r>
      <w:r w:rsidR="00436B2D" w:rsidRPr="00503F22">
        <w:rPr>
          <w:rFonts w:ascii="Arial" w:hAnsi="Arial" w:cs="Arial"/>
          <w:sz w:val="20"/>
          <w:szCs w:val="20"/>
        </w:rPr>
        <w:t xml:space="preserve"> </w:t>
      </w:r>
      <w:r w:rsidR="00E92DC9" w:rsidRPr="00503F22">
        <w:rPr>
          <w:rFonts w:ascii="Arial" w:hAnsi="Arial" w:cs="Arial"/>
          <w:sz w:val="20"/>
          <w:szCs w:val="20"/>
        </w:rPr>
        <w:t>should</w:t>
      </w:r>
      <w:r w:rsidR="00C218DA" w:rsidRPr="00503F22">
        <w:rPr>
          <w:rFonts w:ascii="Arial" w:hAnsi="Arial" w:cs="Arial"/>
          <w:sz w:val="20"/>
          <w:szCs w:val="20"/>
        </w:rPr>
        <w:t xml:space="preserve"> be </w:t>
      </w:r>
      <w:r w:rsidR="00436B2D" w:rsidRPr="00503F22">
        <w:rPr>
          <w:rFonts w:ascii="Arial" w:hAnsi="Arial" w:cs="Arial"/>
          <w:sz w:val="20"/>
          <w:szCs w:val="20"/>
        </w:rPr>
        <w:t>learning</w:t>
      </w:r>
      <w:r w:rsidR="00C218DA" w:rsidRPr="00503F22">
        <w:rPr>
          <w:rFonts w:ascii="Arial" w:hAnsi="Arial" w:cs="Arial"/>
          <w:sz w:val="20"/>
          <w:szCs w:val="20"/>
        </w:rPr>
        <w:t xml:space="preserve"> in a writing</w:t>
      </w:r>
      <w:r w:rsidR="00F4713B" w:rsidRPr="00503F22">
        <w:rPr>
          <w:rFonts w:ascii="Arial" w:hAnsi="Arial" w:cs="Arial"/>
          <w:sz w:val="20"/>
          <w:szCs w:val="20"/>
        </w:rPr>
        <w:t>/English</w:t>
      </w:r>
      <w:r w:rsidR="00C218DA" w:rsidRPr="00503F22">
        <w:rPr>
          <w:rFonts w:ascii="Arial" w:hAnsi="Arial" w:cs="Arial"/>
          <w:sz w:val="20"/>
          <w:szCs w:val="20"/>
        </w:rPr>
        <w:t xml:space="preserve"> class</w:t>
      </w:r>
      <w:r w:rsidR="00E92DC9" w:rsidRPr="00503F22">
        <w:rPr>
          <w:rFonts w:ascii="Arial" w:hAnsi="Arial" w:cs="Arial"/>
          <w:sz w:val="20"/>
          <w:szCs w:val="20"/>
        </w:rPr>
        <w:t xml:space="preserve">. </w:t>
      </w:r>
      <w:r w:rsidR="008D3A72" w:rsidRPr="00503F22">
        <w:rPr>
          <w:rFonts w:ascii="Arial" w:hAnsi="Arial" w:cs="Arial"/>
          <w:sz w:val="20"/>
          <w:szCs w:val="20"/>
        </w:rPr>
        <w:t xml:space="preserve"> </w:t>
      </w:r>
      <w:r w:rsidR="00003351" w:rsidRPr="00503F22">
        <w:rPr>
          <w:rFonts w:ascii="Arial" w:hAnsi="Arial" w:cs="Arial"/>
          <w:sz w:val="20"/>
          <w:szCs w:val="20"/>
        </w:rPr>
        <w:t xml:space="preserve">How these questions get </w:t>
      </w:r>
      <w:r w:rsidR="00720479" w:rsidRPr="00503F22">
        <w:rPr>
          <w:rFonts w:ascii="Arial" w:hAnsi="Arial" w:cs="Arial"/>
          <w:sz w:val="20"/>
          <w:szCs w:val="20"/>
        </w:rPr>
        <w:t xml:space="preserve">answered in </w:t>
      </w:r>
      <w:r w:rsidR="00003351" w:rsidRPr="00503F22">
        <w:rPr>
          <w:rFonts w:ascii="Arial" w:hAnsi="Arial" w:cs="Arial"/>
          <w:sz w:val="20"/>
          <w:szCs w:val="20"/>
        </w:rPr>
        <w:t>theory</w:t>
      </w:r>
      <w:r w:rsidR="00720479" w:rsidRPr="00503F22">
        <w:rPr>
          <w:rFonts w:ascii="Arial" w:hAnsi="Arial" w:cs="Arial"/>
          <w:sz w:val="20"/>
          <w:szCs w:val="20"/>
        </w:rPr>
        <w:t xml:space="preserve">—and in practice—depends </w:t>
      </w:r>
      <w:r w:rsidR="008D3A72" w:rsidRPr="00503F22">
        <w:rPr>
          <w:rFonts w:ascii="Arial" w:hAnsi="Arial" w:cs="Arial"/>
          <w:sz w:val="20"/>
          <w:szCs w:val="20"/>
        </w:rPr>
        <w:t xml:space="preserve">upon the convictions of the theorist/practitioner and the theoretical moment in which s/he is practicing, as I think you'll see as we progress through the course. </w:t>
      </w:r>
      <w:r w:rsidR="00293A25" w:rsidRPr="00503F22">
        <w:rPr>
          <w:rFonts w:ascii="Arial" w:hAnsi="Arial" w:cs="Arial"/>
          <w:sz w:val="20"/>
          <w:szCs w:val="20"/>
        </w:rPr>
        <w:t xml:space="preserve">But, to ground our exploration, we’ll begin with a brief history of writing instruction, past and present, and then move to some foundational theories on writing development and process. </w:t>
      </w:r>
    </w:p>
    <w:p w:rsidR="007304C8" w:rsidRPr="00503F22" w:rsidRDefault="00293A25" w:rsidP="008C3524">
      <w:pPr>
        <w:spacing w:before="100" w:beforeAutospacing="1" w:after="100" w:afterAutospacing="1"/>
        <w:rPr>
          <w:rFonts w:ascii="Arial" w:hAnsi="Arial" w:cs="Arial"/>
          <w:sz w:val="20"/>
          <w:szCs w:val="20"/>
        </w:rPr>
      </w:pPr>
      <w:r w:rsidRPr="00503F22">
        <w:rPr>
          <w:rFonts w:ascii="Arial" w:hAnsi="Arial" w:cs="Arial"/>
          <w:sz w:val="20"/>
          <w:szCs w:val="20"/>
        </w:rPr>
        <w:t>W</w:t>
      </w:r>
      <w:r w:rsidR="008C3524" w:rsidRPr="00503F22">
        <w:rPr>
          <w:rFonts w:ascii="Arial" w:hAnsi="Arial" w:cs="Arial"/>
          <w:sz w:val="20"/>
          <w:szCs w:val="20"/>
        </w:rPr>
        <w:t xml:space="preserve">hile you’ll become acquainted with a range of theoretical perspectives on teaching writing, the central goal of the course </w:t>
      </w:r>
      <w:r w:rsidR="008D3A72" w:rsidRPr="00503F22">
        <w:rPr>
          <w:rFonts w:ascii="Arial" w:hAnsi="Arial" w:cs="Arial"/>
          <w:sz w:val="20"/>
          <w:szCs w:val="20"/>
        </w:rPr>
        <w:t xml:space="preserve">is to help you locate those theories </w:t>
      </w:r>
      <w:r w:rsidR="00003351" w:rsidRPr="00503F22">
        <w:rPr>
          <w:rFonts w:ascii="Arial" w:hAnsi="Arial" w:cs="Arial"/>
          <w:sz w:val="20"/>
          <w:szCs w:val="20"/>
        </w:rPr>
        <w:t xml:space="preserve">that </w:t>
      </w:r>
      <w:r w:rsidR="008D3A72" w:rsidRPr="00503F22">
        <w:rPr>
          <w:rFonts w:ascii="Arial" w:hAnsi="Arial" w:cs="Arial"/>
          <w:sz w:val="20"/>
          <w:szCs w:val="20"/>
        </w:rPr>
        <w:t xml:space="preserve">will best ground and enrich your </w:t>
      </w:r>
      <w:r w:rsidR="00003351" w:rsidRPr="00503F22">
        <w:rPr>
          <w:rFonts w:ascii="Arial" w:hAnsi="Arial" w:cs="Arial"/>
          <w:sz w:val="20"/>
          <w:szCs w:val="20"/>
        </w:rPr>
        <w:t xml:space="preserve">own </w:t>
      </w:r>
      <w:r w:rsidR="008D3A72" w:rsidRPr="00503F22">
        <w:rPr>
          <w:rFonts w:ascii="Arial" w:hAnsi="Arial" w:cs="Arial"/>
          <w:sz w:val="20"/>
          <w:szCs w:val="20"/>
        </w:rPr>
        <w:t xml:space="preserve">practice. To that end, you'll begin by writing a "literacy narrative," tracing your own histories as writers and </w:t>
      </w:r>
      <w:r w:rsidR="00F4713B" w:rsidRPr="00503F22">
        <w:rPr>
          <w:rFonts w:ascii="Arial" w:hAnsi="Arial" w:cs="Arial"/>
          <w:sz w:val="20"/>
          <w:szCs w:val="20"/>
        </w:rPr>
        <w:t xml:space="preserve">students of writing and </w:t>
      </w:r>
      <w:r w:rsidR="008D3A72" w:rsidRPr="00503F22">
        <w:rPr>
          <w:rFonts w:ascii="Arial" w:hAnsi="Arial" w:cs="Arial"/>
          <w:sz w:val="20"/>
          <w:szCs w:val="20"/>
        </w:rPr>
        <w:t>reflecting on how that history influences your ideas about writing practice(s)</w:t>
      </w:r>
      <w:r w:rsidR="00FE4866" w:rsidRPr="00503F22">
        <w:rPr>
          <w:rFonts w:ascii="Arial" w:hAnsi="Arial" w:cs="Arial"/>
          <w:sz w:val="20"/>
          <w:szCs w:val="20"/>
        </w:rPr>
        <w:t>. From th</w:t>
      </w:r>
      <w:r w:rsidR="00885081" w:rsidRPr="00503F22">
        <w:rPr>
          <w:rFonts w:ascii="Arial" w:hAnsi="Arial" w:cs="Arial"/>
          <w:sz w:val="20"/>
          <w:szCs w:val="20"/>
        </w:rPr>
        <w:t xml:space="preserve">at introductory assignment, </w:t>
      </w:r>
      <w:r w:rsidR="00FE4866" w:rsidRPr="00503F22">
        <w:rPr>
          <w:rFonts w:ascii="Arial" w:hAnsi="Arial" w:cs="Arial"/>
          <w:sz w:val="20"/>
          <w:szCs w:val="20"/>
        </w:rPr>
        <w:t xml:space="preserve">you’ll move to the co-edited book project that will comprise a major portion of your grade in the course. </w:t>
      </w:r>
      <w:r w:rsidR="008D3A72" w:rsidRPr="00503F22">
        <w:rPr>
          <w:rFonts w:ascii="Arial" w:hAnsi="Arial" w:cs="Arial"/>
          <w:sz w:val="20"/>
          <w:szCs w:val="20"/>
        </w:rPr>
        <w:t xml:space="preserve">  </w:t>
      </w:r>
    </w:p>
    <w:p w:rsidR="00465071" w:rsidRPr="00503F22" w:rsidRDefault="00465071" w:rsidP="008C3524">
      <w:pPr>
        <w:spacing w:before="100" w:beforeAutospacing="1" w:after="100" w:afterAutospacing="1"/>
        <w:rPr>
          <w:rFonts w:ascii="Arial" w:hAnsi="Arial" w:cs="Arial"/>
          <w:sz w:val="20"/>
          <w:szCs w:val="20"/>
        </w:rPr>
      </w:pPr>
      <w:r w:rsidRPr="00503F22">
        <w:rPr>
          <w:rFonts w:ascii="Arial" w:hAnsi="Arial" w:cs="Arial"/>
          <w:b/>
          <w:sz w:val="20"/>
          <w:szCs w:val="20"/>
        </w:rPr>
        <w:t xml:space="preserve">A </w:t>
      </w:r>
      <w:r w:rsidR="00851473">
        <w:rPr>
          <w:rFonts w:ascii="Arial" w:hAnsi="Arial" w:cs="Arial"/>
          <w:b/>
          <w:sz w:val="20"/>
          <w:szCs w:val="20"/>
        </w:rPr>
        <w:t xml:space="preserve">word </w:t>
      </w:r>
      <w:r w:rsidR="002A5080" w:rsidRPr="00503F22">
        <w:rPr>
          <w:rFonts w:ascii="Arial" w:hAnsi="Arial" w:cs="Arial"/>
          <w:b/>
          <w:sz w:val="20"/>
          <w:szCs w:val="20"/>
        </w:rPr>
        <w:t>about workload</w:t>
      </w:r>
      <w:r w:rsidRPr="00503F22">
        <w:rPr>
          <w:rFonts w:ascii="Arial" w:hAnsi="Arial" w:cs="Arial"/>
          <w:sz w:val="20"/>
          <w:szCs w:val="20"/>
        </w:rPr>
        <w:t>: As a graduate seminar, this course requires a great deal of reading</w:t>
      </w:r>
      <w:r w:rsidR="00851473">
        <w:rPr>
          <w:rFonts w:ascii="Arial" w:hAnsi="Arial" w:cs="Arial"/>
          <w:sz w:val="20"/>
          <w:szCs w:val="20"/>
        </w:rPr>
        <w:t xml:space="preserve"> and writing</w:t>
      </w:r>
      <w:r w:rsidRPr="00503F22">
        <w:rPr>
          <w:rFonts w:ascii="Arial" w:hAnsi="Arial" w:cs="Arial"/>
          <w:sz w:val="20"/>
          <w:szCs w:val="20"/>
        </w:rPr>
        <w:t>—much of it theoretically dense</w:t>
      </w:r>
      <w:r w:rsidR="00FE4866" w:rsidRPr="00503F22">
        <w:rPr>
          <w:rFonts w:ascii="Arial" w:hAnsi="Arial" w:cs="Arial"/>
          <w:sz w:val="20"/>
          <w:szCs w:val="20"/>
        </w:rPr>
        <w:t xml:space="preserve">. </w:t>
      </w:r>
      <w:r w:rsidR="00974E1C" w:rsidRPr="00503F22">
        <w:rPr>
          <w:rFonts w:ascii="Arial" w:hAnsi="Arial" w:cs="Arial"/>
          <w:sz w:val="20"/>
          <w:szCs w:val="20"/>
        </w:rPr>
        <w:t xml:space="preserve">I’ll expect each of you </w:t>
      </w:r>
      <w:r w:rsidR="00A63073" w:rsidRPr="00503F22">
        <w:rPr>
          <w:rFonts w:ascii="Arial" w:hAnsi="Arial" w:cs="Arial"/>
          <w:sz w:val="20"/>
          <w:szCs w:val="20"/>
        </w:rPr>
        <w:t>to respond to the</w:t>
      </w:r>
      <w:r w:rsidR="00FE4866" w:rsidRPr="00503F22">
        <w:rPr>
          <w:rFonts w:ascii="Arial" w:hAnsi="Arial" w:cs="Arial"/>
          <w:sz w:val="20"/>
          <w:szCs w:val="20"/>
        </w:rPr>
        <w:t xml:space="preserve"> assigned readings on the class </w:t>
      </w:r>
      <w:proofErr w:type="spellStart"/>
      <w:r w:rsidR="00FE4866" w:rsidRPr="00503F22">
        <w:rPr>
          <w:rFonts w:ascii="Arial" w:hAnsi="Arial" w:cs="Arial"/>
          <w:sz w:val="20"/>
          <w:szCs w:val="20"/>
        </w:rPr>
        <w:t>wiki</w:t>
      </w:r>
      <w:proofErr w:type="spellEnd"/>
      <w:r w:rsidR="00FE4866" w:rsidRPr="00503F22">
        <w:rPr>
          <w:rFonts w:ascii="Arial" w:hAnsi="Arial" w:cs="Arial"/>
          <w:sz w:val="20"/>
          <w:szCs w:val="20"/>
        </w:rPr>
        <w:t xml:space="preserve"> and to be prepared to discuss them in class. In addition, each week two students will be responsible for summarizing key points from the </w:t>
      </w:r>
      <w:r w:rsidR="00885081" w:rsidRPr="00503F22">
        <w:rPr>
          <w:rFonts w:ascii="Arial" w:hAnsi="Arial" w:cs="Arial"/>
          <w:sz w:val="20"/>
          <w:szCs w:val="20"/>
        </w:rPr>
        <w:t xml:space="preserve">student </w:t>
      </w:r>
      <w:proofErr w:type="spellStart"/>
      <w:r w:rsidR="00FE4866" w:rsidRPr="00503F22">
        <w:rPr>
          <w:rFonts w:ascii="Arial" w:hAnsi="Arial" w:cs="Arial"/>
          <w:sz w:val="20"/>
          <w:szCs w:val="20"/>
        </w:rPr>
        <w:t>wiki</w:t>
      </w:r>
      <w:proofErr w:type="spellEnd"/>
      <w:r w:rsidR="00FE4866" w:rsidRPr="00503F22">
        <w:rPr>
          <w:rFonts w:ascii="Arial" w:hAnsi="Arial" w:cs="Arial"/>
          <w:sz w:val="20"/>
          <w:szCs w:val="20"/>
        </w:rPr>
        <w:t xml:space="preserve"> responses in a 1-page handout for the class. </w:t>
      </w:r>
      <w:r w:rsidR="00851473">
        <w:rPr>
          <w:rFonts w:ascii="Arial" w:hAnsi="Arial" w:cs="Arial"/>
          <w:sz w:val="20"/>
          <w:szCs w:val="20"/>
        </w:rPr>
        <w:t xml:space="preserve">The major writing project for the course will also require significant time. </w:t>
      </w:r>
      <w:r w:rsidRPr="00503F22">
        <w:rPr>
          <w:rFonts w:ascii="Arial" w:hAnsi="Arial" w:cs="Arial"/>
          <w:sz w:val="20"/>
          <w:szCs w:val="20"/>
        </w:rPr>
        <w:t>So do consider carefully whether y</w:t>
      </w:r>
      <w:r w:rsidR="00A63073" w:rsidRPr="00503F22">
        <w:rPr>
          <w:rFonts w:ascii="Arial" w:hAnsi="Arial" w:cs="Arial"/>
          <w:sz w:val="20"/>
          <w:szCs w:val="20"/>
        </w:rPr>
        <w:t>ou have made room in your every</w:t>
      </w:r>
      <w:r w:rsidRPr="00503F22">
        <w:rPr>
          <w:rFonts w:ascii="Arial" w:hAnsi="Arial" w:cs="Arial"/>
          <w:sz w:val="20"/>
          <w:szCs w:val="20"/>
        </w:rPr>
        <w:t>day schedules to manage</w:t>
      </w:r>
      <w:r w:rsidR="00A63073" w:rsidRPr="00503F22">
        <w:rPr>
          <w:rFonts w:ascii="Arial" w:hAnsi="Arial" w:cs="Arial"/>
          <w:sz w:val="20"/>
          <w:szCs w:val="20"/>
        </w:rPr>
        <w:t xml:space="preserve"> this work and </w:t>
      </w:r>
      <w:r w:rsidRPr="00503F22">
        <w:rPr>
          <w:rFonts w:ascii="Arial" w:hAnsi="Arial" w:cs="Arial"/>
          <w:sz w:val="20"/>
          <w:szCs w:val="20"/>
        </w:rPr>
        <w:t xml:space="preserve">meet course expectations.  </w:t>
      </w:r>
    </w:p>
    <w:p w:rsidR="0029525C" w:rsidRPr="00503F22" w:rsidRDefault="0029525C" w:rsidP="0029525C">
      <w:pPr>
        <w:rPr>
          <w:rFonts w:ascii="Arial" w:hAnsi="Arial" w:cs="Arial"/>
          <w:sz w:val="20"/>
          <w:szCs w:val="20"/>
        </w:rPr>
      </w:pPr>
      <w:r w:rsidRPr="00503F22">
        <w:rPr>
          <w:rFonts w:ascii="Arial" w:hAnsi="Arial" w:cs="Arial"/>
          <w:b/>
          <w:sz w:val="20"/>
          <w:szCs w:val="20"/>
        </w:rPr>
        <w:t>R</w:t>
      </w:r>
      <w:r w:rsidR="008D3A72" w:rsidRPr="00503F22">
        <w:rPr>
          <w:rFonts w:ascii="Arial" w:hAnsi="Arial" w:cs="Arial"/>
          <w:b/>
          <w:sz w:val="20"/>
          <w:szCs w:val="20"/>
        </w:rPr>
        <w:t>equired texts</w:t>
      </w:r>
      <w:r w:rsidRPr="00503F22">
        <w:rPr>
          <w:rFonts w:ascii="Arial" w:hAnsi="Arial" w:cs="Arial"/>
          <w:b/>
          <w:sz w:val="20"/>
          <w:szCs w:val="20"/>
        </w:rPr>
        <w:t>:</w:t>
      </w:r>
      <w:r w:rsidR="008D3A72" w:rsidRPr="00503F22">
        <w:rPr>
          <w:rFonts w:ascii="Arial" w:hAnsi="Arial" w:cs="Arial"/>
          <w:sz w:val="20"/>
          <w:szCs w:val="20"/>
        </w:rPr>
        <w:t xml:space="preserve"> </w:t>
      </w:r>
    </w:p>
    <w:p w:rsidR="0029525C" w:rsidRPr="00503F22" w:rsidRDefault="00F70D10" w:rsidP="0029525C">
      <w:pPr>
        <w:numPr>
          <w:ilvl w:val="0"/>
          <w:numId w:val="10"/>
        </w:numPr>
        <w:rPr>
          <w:rFonts w:ascii="Arial" w:hAnsi="Arial" w:cs="Arial"/>
          <w:i/>
          <w:sz w:val="20"/>
          <w:szCs w:val="20"/>
        </w:rPr>
      </w:pPr>
      <w:r w:rsidRPr="00503F22">
        <w:rPr>
          <w:rFonts w:ascii="Arial" w:hAnsi="Arial" w:cs="Arial"/>
          <w:i/>
          <w:sz w:val="20"/>
          <w:szCs w:val="20"/>
        </w:rPr>
        <w:t xml:space="preserve">A Short History of Writing Instruction. </w:t>
      </w:r>
      <w:r w:rsidRPr="00503F22">
        <w:rPr>
          <w:rFonts w:ascii="Arial" w:hAnsi="Arial" w:cs="Arial"/>
          <w:sz w:val="20"/>
          <w:szCs w:val="20"/>
        </w:rPr>
        <w:t xml:space="preserve">Ed. </w:t>
      </w:r>
      <w:r w:rsidR="00A34192" w:rsidRPr="00503F22">
        <w:rPr>
          <w:rFonts w:ascii="Arial" w:hAnsi="Arial" w:cs="Arial"/>
          <w:sz w:val="20"/>
          <w:szCs w:val="20"/>
        </w:rPr>
        <w:t>Murphy</w:t>
      </w:r>
      <w:r w:rsidRPr="00503F22">
        <w:rPr>
          <w:rFonts w:ascii="Arial" w:hAnsi="Arial" w:cs="Arial"/>
          <w:sz w:val="20"/>
          <w:szCs w:val="20"/>
        </w:rPr>
        <w:t xml:space="preserve"> </w:t>
      </w:r>
    </w:p>
    <w:p w:rsidR="00A34192" w:rsidRPr="00503F22" w:rsidRDefault="008D3A72" w:rsidP="0029525C">
      <w:pPr>
        <w:numPr>
          <w:ilvl w:val="0"/>
          <w:numId w:val="10"/>
        </w:numPr>
        <w:rPr>
          <w:rFonts w:ascii="Arial" w:hAnsi="Arial" w:cs="Arial"/>
          <w:sz w:val="20"/>
          <w:szCs w:val="20"/>
        </w:rPr>
      </w:pPr>
      <w:r w:rsidRPr="00503F22">
        <w:rPr>
          <w:rFonts w:ascii="Arial" w:hAnsi="Arial" w:cs="Arial"/>
          <w:sz w:val="20"/>
          <w:szCs w:val="20"/>
        </w:rPr>
        <w:t xml:space="preserve">Additional readings online and </w:t>
      </w:r>
      <w:r w:rsidR="00F70D10" w:rsidRPr="00503F22">
        <w:rPr>
          <w:rFonts w:ascii="Arial" w:hAnsi="Arial" w:cs="Arial"/>
          <w:sz w:val="20"/>
          <w:szCs w:val="20"/>
        </w:rPr>
        <w:t xml:space="preserve">on the class </w:t>
      </w:r>
      <w:proofErr w:type="spellStart"/>
      <w:r w:rsidR="00F70D10" w:rsidRPr="00503F22">
        <w:rPr>
          <w:rFonts w:ascii="Arial" w:hAnsi="Arial" w:cs="Arial"/>
          <w:sz w:val="20"/>
          <w:szCs w:val="20"/>
        </w:rPr>
        <w:t>Wiki</w:t>
      </w:r>
      <w:proofErr w:type="spellEnd"/>
      <w:r w:rsidRPr="00503F22">
        <w:rPr>
          <w:rFonts w:ascii="Arial" w:hAnsi="Arial" w:cs="Arial"/>
          <w:sz w:val="20"/>
          <w:szCs w:val="20"/>
        </w:rPr>
        <w:t xml:space="preserve">. </w:t>
      </w:r>
    </w:p>
    <w:p w:rsidR="0029525C" w:rsidRPr="00503F22" w:rsidRDefault="0029525C" w:rsidP="0029525C">
      <w:pPr>
        <w:ind w:left="360"/>
        <w:rPr>
          <w:rFonts w:ascii="Arial" w:hAnsi="Arial" w:cs="Arial"/>
          <w:sz w:val="20"/>
          <w:szCs w:val="20"/>
        </w:rPr>
      </w:pPr>
    </w:p>
    <w:p w:rsidR="0029525C" w:rsidRPr="00503F22" w:rsidRDefault="00A34192" w:rsidP="0029525C">
      <w:pPr>
        <w:rPr>
          <w:rFonts w:ascii="Arial" w:hAnsi="Arial" w:cs="Arial"/>
          <w:b/>
          <w:sz w:val="20"/>
          <w:szCs w:val="20"/>
        </w:rPr>
      </w:pPr>
      <w:r w:rsidRPr="00503F22">
        <w:rPr>
          <w:rFonts w:ascii="Arial" w:hAnsi="Arial" w:cs="Arial"/>
          <w:b/>
          <w:sz w:val="20"/>
          <w:szCs w:val="20"/>
        </w:rPr>
        <w:t>Recommended</w:t>
      </w:r>
      <w:r w:rsidR="00F70D10" w:rsidRPr="00503F22">
        <w:rPr>
          <w:rFonts w:ascii="Arial" w:hAnsi="Arial" w:cs="Arial"/>
          <w:b/>
          <w:sz w:val="20"/>
          <w:szCs w:val="20"/>
        </w:rPr>
        <w:t xml:space="preserve"> </w:t>
      </w:r>
      <w:r w:rsidR="002B6105" w:rsidRPr="00503F22">
        <w:rPr>
          <w:rFonts w:ascii="Arial" w:hAnsi="Arial" w:cs="Arial"/>
          <w:b/>
          <w:sz w:val="20"/>
          <w:szCs w:val="20"/>
        </w:rPr>
        <w:t xml:space="preserve">books and open access journals: </w:t>
      </w:r>
      <w:r w:rsidRPr="00503F22">
        <w:rPr>
          <w:rFonts w:ascii="Arial" w:hAnsi="Arial" w:cs="Arial"/>
          <w:b/>
          <w:sz w:val="20"/>
          <w:szCs w:val="20"/>
        </w:rPr>
        <w:t xml:space="preserve"> </w:t>
      </w:r>
    </w:p>
    <w:p w:rsidR="0029525C" w:rsidRPr="00503F22" w:rsidRDefault="00E56977" w:rsidP="0029525C">
      <w:pPr>
        <w:numPr>
          <w:ilvl w:val="0"/>
          <w:numId w:val="11"/>
        </w:numPr>
        <w:rPr>
          <w:rFonts w:ascii="Arial" w:hAnsi="Arial" w:cs="Arial"/>
          <w:sz w:val="20"/>
          <w:szCs w:val="20"/>
        </w:rPr>
      </w:pPr>
      <w:r w:rsidRPr="00503F22">
        <w:rPr>
          <w:rFonts w:ascii="Arial" w:hAnsi="Arial" w:cs="Arial"/>
          <w:i/>
          <w:sz w:val="20"/>
          <w:szCs w:val="20"/>
        </w:rPr>
        <w:t xml:space="preserve">Engaging Ideas, </w:t>
      </w:r>
      <w:r w:rsidRPr="00503F22">
        <w:rPr>
          <w:rFonts w:ascii="Arial" w:hAnsi="Arial" w:cs="Arial"/>
          <w:sz w:val="20"/>
          <w:szCs w:val="20"/>
        </w:rPr>
        <w:t>2</w:t>
      </w:r>
      <w:r w:rsidRPr="00503F22">
        <w:rPr>
          <w:rFonts w:ascii="Arial" w:hAnsi="Arial" w:cs="Arial"/>
          <w:sz w:val="20"/>
          <w:szCs w:val="20"/>
          <w:vertAlign w:val="superscript"/>
        </w:rPr>
        <w:t>nd</w:t>
      </w:r>
      <w:r w:rsidRPr="00503F22">
        <w:rPr>
          <w:rFonts w:ascii="Arial" w:hAnsi="Arial" w:cs="Arial"/>
          <w:sz w:val="20"/>
          <w:szCs w:val="20"/>
        </w:rPr>
        <w:t xml:space="preserve"> Ed.</w:t>
      </w:r>
      <w:r w:rsidR="00FE4866" w:rsidRPr="00503F22">
        <w:rPr>
          <w:rFonts w:ascii="Arial" w:hAnsi="Arial" w:cs="Arial"/>
          <w:sz w:val="20"/>
          <w:szCs w:val="20"/>
        </w:rPr>
        <w:t xml:space="preserve"> Bean</w:t>
      </w:r>
    </w:p>
    <w:p w:rsidR="0029525C" w:rsidRPr="00503F22" w:rsidRDefault="00F70D10" w:rsidP="0029525C">
      <w:pPr>
        <w:numPr>
          <w:ilvl w:val="0"/>
          <w:numId w:val="11"/>
        </w:numPr>
        <w:rPr>
          <w:rFonts w:ascii="Arial" w:hAnsi="Arial" w:cs="Arial"/>
          <w:sz w:val="20"/>
          <w:szCs w:val="20"/>
        </w:rPr>
      </w:pPr>
      <w:r w:rsidRPr="00503F22">
        <w:rPr>
          <w:rFonts w:ascii="Arial" w:hAnsi="Arial" w:cs="Arial"/>
          <w:i/>
          <w:sz w:val="20"/>
          <w:szCs w:val="20"/>
        </w:rPr>
        <w:lastRenderedPageBreak/>
        <w:t xml:space="preserve">Reflection in the Writing Classroom. </w:t>
      </w:r>
      <w:r w:rsidRPr="00503F22">
        <w:rPr>
          <w:rFonts w:ascii="Arial" w:hAnsi="Arial" w:cs="Arial"/>
          <w:sz w:val="20"/>
          <w:szCs w:val="20"/>
        </w:rPr>
        <w:t xml:space="preserve">Yancey </w:t>
      </w:r>
    </w:p>
    <w:p w:rsidR="00A958CC" w:rsidRPr="00503F22" w:rsidRDefault="00A958CC" w:rsidP="0029525C">
      <w:pPr>
        <w:numPr>
          <w:ilvl w:val="0"/>
          <w:numId w:val="11"/>
        </w:numPr>
        <w:rPr>
          <w:rFonts w:ascii="Arial" w:hAnsi="Arial" w:cs="Arial"/>
          <w:sz w:val="20"/>
          <w:szCs w:val="20"/>
        </w:rPr>
      </w:pPr>
      <w:r w:rsidRPr="00503F22">
        <w:rPr>
          <w:rFonts w:ascii="Arial" w:hAnsi="Arial" w:cs="Arial"/>
          <w:i/>
          <w:sz w:val="20"/>
          <w:szCs w:val="20"/>
        </w:rPr>
        <w:t xml:space="preserve">Generation 1.5 in College Composition: Teaching Academic Writing to U.S.-Educated Learners of ESL. </w:t>
      </w:r>
      <w:proofErr w:type="spellStart"/>
      <w:r w:rsidRPr="00503F22">
        <w:rPr>
          <w:rFonts w:ascii="Arial" w:hAnsi="Arial" w:cs="Arial"/>
          <w:sz w:val="20"/>
          <w:szCs w:val="20"/>
        </w:rPr>
        <w:t>Roberge</w:t>
      </w:r>
      <w:proofErr w:type="spellEnd"/>
      <w:r w:rsidR="00FE4866" w:rsidRPr="00503F22">
        <w:rPr>
          <w:rFonts w:ascii="Arial" w:hAnsi="Arial" w:cs="Arial"/>
          <w:sz w:val="20"/>
          <w:szCs w:val="20"/>
        </w:rPr>
        <w:t xml:space="preserve"> et al</w:t>
      </w:r>
    </w:p>
    <w:p w:rsidR="0029525C" w:rsidRPr="00503F22" w:rsidRDefault="0062016A" w:rsidP="0029525C">
      <w:pPr>
        <w:numPr>
          <w:ilvl w:val="0"/>
          <w:numId w:val="11"/>
        </w:numPr>
        <w:rPr>
          <w:rFonts w:ascii="Arial" w:hAnsi="Arial" w:cs="Arial"/>
          <w:sz w:val="20"/>
          <w:szCs w:val="20"/>
        </w:rPr>
      </w:pPr>
      <w:r w:rsidRPr="00503F22">
        <w:rPr>
          <w:rFonts w:ascii="Arial" w:hAnsi="Arial" w:cs="Arial"/>
          <w:i/>
          <w:sz w:val="20"/>
          <w:szCs w:val="20"/>
        </w:rPr>
        <w:t>Teaching Grammar in Context.</w:t>
      </w:r>
      <w:r w:rsidRPr="00503F22">
        <w:rPr>
          <w:rFonts w:ascii="Arial" w:hAnsi="Arial" w:cs="Arial"/>
          <w:sz w:val="20"/>
          <w:szCs w:val="20"/>
        </w:rPr>
        <w:t xml:space="preserve"> Weaver</w:t>
      </w:r>
    </w:p>
    <w:p w:rsidR="0029525C" w:rsidRPr="00503F22" w:rsidRDefault="0062016A" w:rsidP="0029525C">
      <w:pPr>
        <w:numPr>
          <w:ilvl w:val="0"/>
          <w:numId w:val="11"/>
        </w:numPr>
        <w:rPr>
          <w:rFonts w:ascii="Arial" w:hAnsi="Arial" w:cs="Arial"/>
          <w:sz w:val="20"/>
          <w:szCs w:val="20"/>
        </w:rPr>
      </w:pPr>
      <w:r w:rsidRPr="00503F22">
        <w:rPr>
          <w:rFonts w:ascii="Arial" w:hAnsi="Arial" w:cs="Arial"/>
          <w:i/>
          <w:sz w:val="20"/>
          <w:szCs w:val="20"/>
        </w:rPr>
        <w:t>Because Writing Matters.</w:t>
      </w:r>
      <w:r w:rsidR="0029525C" w:rsidRPr="00503F22">
        <w:rPr>
          <w:rFonts w:ascii="Arial" w:hAnsi="Arial" w:cs="Arial"/>
          <w:sz w:val="20"/>
          <w:szCs w:val="20"/>
        </w:rPr>
        <w:t xml:space="preserve"> National Writing Project</w:t>
      </w:r>
    </w:p>
    <w:p w:rsidR="002B6105" w:rsidRPr="00503F22" w:rsidRDefault="002B6105" w:rsidP="0029525C">
      <w:pPr>
        <w:numPr>
          <w:ilvl w:val="0"/>
          <w:numId w:val="11"/>
        </w:numPr>
        <w:rPr>
          <w:rFonts w:ascii="Arial" w:hAnsi="Arial" w:cs="Arial"/>
          <w:sz w:val="20"/>
          <w:szCs w:val="20"/>
        </w:rPr>
      </w:pPr>
      <w:r w:rsidRPr="00503F22">
        <w:rPr>
          <w:rFonts w:ascii="Arial" w:hAnsi="Arial" w:cs="Arial"/>
          <w:i/>
          <w:sz w:val="20"/>
          <w:szCs w:val="20"/>
        </w:rPr>
        <w:t xml:space="preserve">Journal of Writing Assessment </w:t>
      </w:r>
      <w:r w:rsidRPr="00503F22">
        <w:rPr>
          <w:rFonts w:ascii="Arial" w:hAnsi="Arial" w:cs="Arial"/>
          <w:sz w:val="20"/>
          <w:szCs w:val="20"/>
        </w:rPr>
        <w:t xml:space="preserve">(addresses high school and college): </w:t>
      </w:r>
      <w:hyperlink r:id="rId5" w:history="1">
        <w:r w:rsidRPr="00503F22">
          <w:rPr>
            <w:rStyle w:val="Hyperlink"/>
            <w:rFonts w:ascii="Arial" w:hAnsi="Arial" w:cs="Arial"/>
            <w:sz w:val="20"/>
            <w:szCs w:val="20"/>
          </w:rPr>
          <w:t>http://journalofwritingassessment.org/</w:t>
        </w:r>
      </w:hyperlink>
    </w:p>
    <w:p w:rsidR="002B6105" w:rsidRPr="00503F22" w:rsidRDefault="002B6105" w:rsidP="0029525C">
      <w:pPr>
        <w:numPr>
          <w:ilvl w:val="0"/>
          <w:numId w:val="11"/>
        </w:numPr>
        <w:rPr>
          <w:rFonts w:ascii="Arial" w:hAnsi="Arial" w:cs="Arial"/>
          <w:sz w:val="20"/>
          <w:szCs w:val="20"/>
        </w:rPr>
      </w:pPr>
      <w:proofErr w:type="spellStart"/>
      <w:r w:rsidRPr="00503F22">
        <w:rPr>
          <w:rFonts w:ascii="Arial" w:hAnsi="Arial" w:cs="Arial"/>
          <w:i/>
          <w:sz w:val="20"/>
          <w:szCs w:val="20"/>
        </w:rPr>
        <w:t>Kairos</w:t>
      </w:r>
      <w:proofErr w:type="spellEnd"/>
      <w:r w:rsidRPr="00503F22">
        <w:rPr>
          <w:rFonts w:ascii="Arial" w:hAnsi="Arial" w:cs="Arial"/>
          <w:i/>
          <w:sz w:val="20"/>
          <w:szCs w:val="20"/>
        </w:rPr>
        <w:t xml:space="preserve"> </w:t>
      </w:r>
      <w:r w:rsidRPr="00503F22">
        <w:rPr>
          <w:rFonts w:ascii="Arial" w:hAnsi="Arial" w:cs="Arial"/>
          <w:sz w:val="20"/>
          <w:szCs w:val="20"/>
        </w:rPr>
        <w:t xml:space="preserve">(journal focused on writing and/in new media): </w:t>
      </w:r>
      <w:hyperlink r:id="rId6" w:history="1">
        <w:r w:rsidRPr="00503F22">
          <w:rPr>
            <w:rStyle w:val="Hyperlink"/>
            <w:rFonts w:ascii="Arial" w:hAnsi="Arial" w:cs="Arial"/>
            <w:sz w:val="20"/>
            <w:szCs w:val="20"/>
          </w:rPr>
          <w:t>http://journalofwritingassessment.org/</w:t>
        </w:r>
      </w:hyperlink>
    </w:p>
    <w:p w:rsidR="00946261" w:rsidRPr="00503F22" w:rsidRDefault="00946261" w:rsidP="0029525C">
      <w:pPr>
        <w:numPr>
          <w:ilvl w:val="0"/>
          <w:numId w:val="11"/>
        </w:numPr>
        <w:rPr>
          <w:rFonts w:ascii="Arial" w:hAnsi="Arial" w:cs="Arial"/>
          <w:sz w:val="20"/>
          <w:szCs w:val="20"/>
        </w:rPr>
      </w:pPr>
      <w:r w:rsidRPr="00503F22">
        <w:rPr>
          <w:rFonts w:ascii="Arial" w:hAnsi="Arial" w:cs="Arial"/>
          <w:sz w:val="20"/>
          <w:szCs w:val="20"/>
        </w:rPr>
        <w:t>And any of the books of particular interest in the Digital Book series on the WAC Clearinghouse (</w:t>
      </w:r>
      <w:hyperlink r:id="rId7" w:history="1">
        <w:r w:rsidRPr="00503F22">
          <w:rPr>
            <w:rStyle w:val="Hyperlink"/>
            <w:rFonts w:ascii="Arial" w:hAnsi="Arial" w:cs="Arial"/>
            <w:sz w:val="20"/>
            <w:szCs w:val="20"/>
          </w:rPr>
          <w:t>http://wac.colostate.edu/books/</w:t>
        </w:r>
      </w:hyperlink>
      <w:r w:rsidRPr="00503F22">
        <w:rPr>
          <w:rFonts w:ascii="Arial" w:hAnsi="Arial" w:cs="Arial"/>
          <w:sz w:val="20"/>
          <w:szCs w:val="20"/>
        </w:rPr>
        <w:t xml:space="preserve">).  Note: Browse these books to see if any will be useful </w:t>
      </w:r>
      <w:r w:rsidR="002B6105" w:rsidRPr="00503F22">
        <w:rPr>
          <w:rFonts w:ascii="Arial" w:hAnsi="Arial" w:cs="Arial"/>
          <w:sz w:val="20"/>
          <w:szCs w:val="20"/>
        </w:rPr>
        <w:t xml:space="preserve">resources </w:t>
      </w:r>
      <w:r w:rsidRPr="00503F22">
        <w:rPr>
          <w:rFonts w:ascii="Arial" w:hAnsi="Arial" w:cs="Arial"/>
          <w:sz w:val="20"/>
          <w:szCs w:val="20"/>
        </w:rPr>
        <w:t xml:space="preserve">for your edited book project. </w:t>
      </w:r>
    </w:p>
    <w:p w:rsidR="0029525C" w:rsidRPr="00503F22" w:rsidRDefault="0029525C" w:rsidP="0029525C">
      <w:pPr>
        <w:rPr>
          <w:rFonts w:ascii="Arial" w:hAnsi="Arial" w:cs="Arial"/>
          <w:sz w:val="20"/>
          <w:szCs w:val="20"/>
        </w:rPr>
      </w:pPr>
    </w:p>
    <w:p w:rsidR="009302A8" w:rsidRPr="00503F22" w:rsidRDefault="009302A8" w:rsidP="009302A8">
      <w:pPr>
        <w:rPr>
          <w:rFonts w:ascii="Arial" w:hAnsi="Arial" w:cs="Arial"/>
          <w:b/>
          <w:sz w:val="20"/>
          <w:szCs w:val="20"/>
        </w:rPr>
      </w:pPr>
      <w:r w:rsidRPr="00503F22">
        <w:rPr>
          <w:rFonts w:ascii="Arial" w:hAnsi="Arial" w:cs="Arial"/>
          <w:b/>
          <w:sz w:val="20"/>
          <w:szCs w:val="20"/>
        </w:rPr>
        <w:t>Websites to note:</w:t>
      </w:r>
    </w:p>
    <w:p w:rsidR="009302A8" w:rsidRPr="00503F22" w:rsidRDefault="009302A8" w:rsidP="0029525C">
      <w:pPr>
        <w:numPr>
          <w:ilvl w:val="0"/>
          <w:numId w:val="9"/>
        </w:numPr>
        <w:rPr>
          <w:rFonts w:ascii="Arial" w:hAnsi="Arial" w:cs="Arial"/>
          <w:sz w:val="20"/>
          <w:szCs w:val="20"/>
        </w:rPr>
      </w:pPr>
      <w:proofErr w:type="spellStart"/>
      <w:r w:rsidRPr="00503F22">
        <w:rPr>
          <w:rFonts w:ascii="Arial" w:hAnsi="Arial" w:cs="Arial"/>
          <w:i/>
          <w:sz w:val="20"/>
          <w:szCs w:val="20"/>
        </w:rPr>
        <w:t>CompPile</w:t>
      </w:r>
      <w:proofErr w:type="spellEnd"/>
      <w:r w:rsidRPr="00503F22">
        <w:rPr>
          <w:rFonts w:ascii="Arial" w:hAnsi="Arial" w:cs="Arial"/>
          <w:sz w:val="20"/>
          <w:szCs w:val="20"/>
        </w:rPr>
        <w:t>:</w:t>
      </w:r>
      <w:hyperlink r:id="rId8" w:history="1">
        <w:r w:rsidRPr="00503F22">
          <w:rPr>
            <w:rStyle w:val="Hyperlink"/>
            <w:rFonts w:ascii="Arial" w:hAnsi="Arial" w:cs="Arial"/>
            <w:sz w:val="20"/>
            <w:szCs w:val="20"/>
          </w:rPr>
          <w:t xml:space="preserve"> </w:t>
        </w:r>
        <w:r w:rsidR="00350A72" w:rsidRPr="00503F22">
          <w:rPr>
            <w:rStyle w:val="Hyperlink"/>
            <w:rFonts w:ascii="Arial" w:hAnsi="Arial" w:cs="Arial"/>
            <w:sz w:val="20"/>
            <w:szCs w:val="20"/>
          </w:rPr>
          <w:t>http://comppile.org/search/comppile_main_search.php</w:t>
        </w:r>
      </w:hyperlink>
      <w:r w:rsidRPr="00503F22">
        <w:rPr>
          <w:rFonts w:ascii="Arial" w:hAnsi="Arial" w:cs="Arial"/>
          <w:sz w:val="20"/>
          <w:szCs w:val="20"/>
        </w:rPr>
        <w:t xml:space="preserve">  </w:t>
      </w:r>
      <w:r w:rsidR="0029525C" w:rsidRPr="00503F22">
        <w:rPr>
          <w:rFonts w:ascii="Arial" w:hAnsi="Arial" w:cs="Arial"/>
          <w:sz w:val="20"/>
          <w:szCs w:val="20"/>
        </w:rPr>
        <w:t>(</w:t>
      </w:r>
      <w:r w:rsidRPr="00503F22">
        <w:rPr>
          <w:rFonts w:ascii="Arial" w:hAnsi="Arial" w:cs="Arial"/>
          <w:sz w:val="20"/>
          <w:szCs w:val="20"/>
        </w:rPr>
        <w:t>This is an easy-to-search database of research in composition studies.</w:t>
      </w:r>
      <w:r w:rsidR="0029525C" w:rsidRPr="00503F22">
        <w:rPr>
          <w:rFonts w:ascii="Arial" w:hAnsi="Arial" w:cs="Arial"/>
          <w:sz w:val="20"/>
          <w:szCs w:val="20"/>
        </w:rPr>
        <w:t>)</w:t>
      </w:r>
      <w:r w:rsidRPr="00503F22">
        <w:rPr>
          <w:rFonts w:ascii="Arial" w:hAnsi="Arial" w:cs="Arial"/>
          <w:sz w:val="20"/>
          <w:szCs w:val="20"/>
        </w:rPr>
        <w:t xml:space="preserve">  </w:t>
      </w:r>
    </w:p>
    <w:p w:rsidR="009302A8" w:rsidRPr="00503F22" w:rsidRDefault="009302A8" w:rsidP="0029525C">
      <w:pPr>
        <w:numPr>
          <w:ilvl w:val="0"/>
          <w:numId w:val="9"/>
        </w:numPr>
        <w:rPr>
          <w:rFonts w:ascii="Arial" w:hAnsi="Arial" w:cs="Arial"/>
          <w:sz w:val="20"/>
          <w:szCs w:val="20"/>
        </w:rPr>
      </w:pPr>
      <w:r w:rsidRPr="00503F22">
        <w:rPr>
          <w:rFonts w:ascii="Arial" w:hAnsi="Arial" w:cs="Arial"/>
          <w:i/>
          <w:sz w:val="20"/>
          <w:szCs w:val="20"/>
        </w:rPr>
        <w:t>National Council of Teachers of English</w:t>
      </w:r>
      <w:r w:rsidRPr="00503F22">
        <w:rPr>
          <w:rFonts w:ascii="Arial" w:hAnsi="Arial" w:cs="Arial"/>
          <w:sz w:val="20"/>
          <w:szCs w:val="20"/>
        </w:rPr>
        <w:t xml:space="preserve">: </w:t>
      </w:r>
      <w:hyperlink r:id="rId9" w:history="1">
        <w:r w:rsidRPr="00503F22">
          <w:rPr>
            <w:rStyle w:val="Hyperlink"/>
            <w:rFonts w:ascii="Arial" w:hAnsi="Arial" w:cs="Arial"/>
            <w:sz w:val="20"/>
            <w:szCs w:val="20"/>
          </w:rPr>
          <w:t>http://ww</w:t>
        </w:r>
        <w:r w:rsidRPr="00503F22">
          <w:rPr>
            <w:rStyle w:val="Hyperlink"/>
            <w:rFonts w:ascii="Arial" w:hAnsi="Arial" w:cs="Arial"/>
            <w:sz w:val="20"/>
            <w:szCs w:val="20"/>
          </w:rPr>
          <w:t>w</w:t>
        </w:r>
        <w:r w:rsidRPr="00503F22">
          <w:rPr>
            <w:rStyle w:val="Hyperlink"/>
            <w:rFonts w:ascii="Arial" w:hAnsi="Arial" w:cs="Arial"/>
            <w:sz w:val="20"/>
            <w:szCs w:val="20"/>
          </w:rPr>
          <w:t>.ncte.org/.</w:t>
        </w:r>
      </w:hyperlink>
    </w:p>
    <w:p w:rsidR="008C3524" w:rsidRPr="00503F22" w:rsidRDefault="008C3524" w:rsidP="0029525C">
      <w:pPr>
        <w:numPr>
          <w:ilvl w:val="0"/>
          <w:numId w:val="9"/>
        </w:numPr>
        <w:rPr>
          <w:rFonts w:ascii="Arial" w:hAnsi="Arial" w:cs="Arial"/>
          <w:sz w:val="20"/>
          <w:szCs w:val="20"/>
        </w:rPr>
      </w:pPr>
      <w:r w:rsidRPr="00503F22">
        <w:rPr>
          <w:rFonts w:ascii="Arial" w:hAnsi="Arial" w:cs="Arial"/>
          <w:i/>
          <w:sz w:val="20"/>
          <w:szCs w:val="20"/>
        </w:rPr>
        <w:t>Position Statements: Conference on College Composition and Communication</w:t>
      </w:r>
      <w:r w:rsidRPr="00503F22">
        <w:rPr>
          <w:rFonts w:ascii="Arial" w:hAnsi="Arial" w:cs="Arial"/>
          <w:sz w:val="20"/>
          <w:szCs w:val="20"/>
        </w:rPr>
        <w:t xml:space="preserve">: </w:t>
      </w:r>
      <w:hyperlink r:id="rId10" w:history="1">
        <w:r w:rsidR="00350A72" w:rsidRPr="00503F22">
          <w:rPr>
            <w:rStyle w:val="Hyperlink"/>
            <w:rFonts w:ascii="Arial" w:hAnsi="Arial" w:cs="Arial"/>
            <w:sz w:val="20"/>
            <w:szCs w:val="20"/>
          </w:rPr>
          <w:t>http://www.ncte.org/cccc/resources/</w:t>
        </w:r>
        <w:r w:rsidR="00350A72" w:rsidRPr="00503F22">
          <w:rPr>
            <w:rStyle w:val="Hyperlink"/>
            <w:rFonts w:ascii="Arial" w:hAnsi="Arial" w:cs="Arial"/>
            <w:sz w:val="20"/>
            <w:szCs w:val="20"/>
          </w:rPr>
          <w:t>p</w:t>
        </w:r>
        <w:r w:rsidR="00350A72" w:rsidRPr="00503F22">
          <w:rPr>
            <w:rStyle w:val="Hyperlink"/>
            <w:rFonts w:ascii="Arial" w:hAnsi="Arial" w:cs="Arial"/>
            <w:sz w:val="20"/>
            <w:szCs w:val="20"/>
          </w:rPr>
          <w:t>ositions</w:t>
        </w:r>
      </w:hyperlink>
    </w:p>
    <w:p w:rsidR="0029525C" w:rsidRPr="00503F22" w:rsidRDefault="0029525C" w:rsidP="0029525C">
      <w:pPr>
        <w:numPr>
          <w:ilvl w:val="0"/>
          <w:numId w:val="9"/>
        </w:numPr>
        <w:rPr>
          <w:rFonts w:ascii="Arial" w:hAnsi="Arial" w:cs="Arial"/>
          <w:sz w:val="20"/>
          <w:szCs w:val="20"/>
        </w:rPr>
      </w:pPr>
      <w:r w:rsidRPr="00503F22">
        <w:rPr>
          <w:rFonts w:ascii="Arial" w:hAnsi="Arial" w:cs="Arial"/>
          <w:i/>
          <w:sz w:val="20"/>
          <w:szCs w:val="20"/>
        </w:rPr>
        <w:t xml:space="preserve">The National Gallery of Writing:  </w:t>
      </w:r>
      <w:hyperlink r:id="rId11" w:history="1">
        <w:r w:rsidRPr="00503F22">
          <w:rPr>
            <w:rStyle w:val="Hyperlink"/>
            <w:rFonts w:ascii="Arial" w:hAnsi="Arial" w:cs="Arial"/>
            <w:sz w:val="20"/>
            <w:szCs w:val="20"/>
          </w:rPr>
          <w:t>http://galleryofwriting.org/about_national_gallery.php</w:t>
        </w:r>
      </w:hyperlink>
      <w:bookmarkStart w:id="0" w:name="Required_Work"/>
      <w:bookmarkEnd w:id="0"/>
    </w:p>
    <w:p w:rsidR="0029525C" w:rsidRPr="00503F22" w:rsidRDefault="0029525C" w:rsidP="0029525C">
      <w:pPr>
        <w:rPr>
          <w:rFonts w:ascii="Arial" w:hAnsi="Arial" w:cs="Arial"/>
          <w:sz w:val="20"/>
          <w:szCs w:val="20"/>
        </w:rPr>
      </w:pPr>
    </w:p>
    <w:p w:rsidR="0029525C" w:rsidRPr="00503F22" w:rsidRDefault="0029525C" w:rsidP="0029525C">
      <w:pPr>
        <w:rPr>
          <w:rFonts w:ascii="Arial" w:hAnsi="Arial" w:cs="Arial"/>
          <w:b/>
          <w:sz w:val="20"/>
          <w:szCs w:val="20"/>
        </w:rPr>
      </w:pPr>
    </w:p>
    <w:p w:rsidR="0029525C" w:rsidRPr="00503F22" w:rsidRDefault="008D3A72" w:rsidP="0029525C">
      <w:pPr>
        <w:rPr>
          <w:rFonts w:ascii="Arial" w:hAnsi="Arial" w:cs="Arial"/>
          <w:b/>
          <w:sz w:val="20"/>
          <w:szCs w:val="20"/>
        </w:rPr>
      </w:pPr>
      <w:r w:rsidRPr="00503F22">
        <w:rPr>
          <w:rFonts w:ascii="Arial" w:hAnsi="Arial" w:cs="Arial"/>
          <w:b/>
          <w:sz w:val="20"/>
          <w:szCs w:val="20"/>
        </w:rPr>
        <w:t>Course Requirements/</w:t>
      </w:r>
      <w:bookmarkStart w:id="1" w:name="Grading"/>
      <w:bookmarkEnd w:id="1"/>
      <w:r w:rsidRPr="00503F22">
        <w:rPr>
          <w:rFonts w:ascii="Arial" w:hAnsi="Arial" w:cs="Arial"/>
          <w:b/>
          <w:sz w:val="20"/>
          <w:szCs w:val="20"/>
        </w:rPr>
        <w:t>Grading Policy</w:t>
      </w:r>
      <w:r w:rsidR="0029525C" w:rsidRPr="00503F22">
        <w:rPr>
          <w:rFonts w:ascii="Arial" w:hAnsi="Arial" w:cs="Arial"/>
          <w:b/>
          <w:sz w:val="20"/>
          <w:szCs w:val="20"/>
        </w:rPr>
        <w:t>:</w:t>
      </w:r>
    </w:p>
    <w:p w:rsidR="003245BB" w:rsidRPr="00503F22" w:rsidRDefault="003245BB" w:rsidP="003245BB">
      <w:pPr>
        <w:pStyle w:val="NormalWeb"/>
        <w:rPr>
          <w:rFonts w:ascii="Arial" w:hAnsi="Arial" w:cs="Arial"/>
          <w:sz w:val="20"/>
          <w:szCs w:val="20"/>
        </w:rPr>
      </w:pPr>
      <w:r w:rsidRPr="00503F22">
        <w:rPr>
          <w:rFonts w:ascii="Arial" w:hAnsi="Arial" w:cs="Arial"/>
          <w:b/>
          <w:sz w:val="20"/>
          <w:szCs w:val="20"/>
        </w:rPr>
        <w:t>Literacy Narrative (</w:t>
      </w:r>
      <w:r w:rsidR="004A668D" w:rsidRPr="00503F22">
        <w:rPr>
          <w:rFonts w:ascii="Arial" w:hAnsi="Arial" w:cs="Arial"/>
          <w:b/>
          <w:sz w:val="20"/>
          <w:szCs w:val="20"/>
        </w:rPr>
        <w:t>15</w:t>
      </w:r>
      <w:r w:rsidRPr="00503F22">
        <w:rPr>
          <w:rFonts w:ascii="Arial" w:hAnsi="Arial" w:cs="Arial"/>
          <w:b/>
          <w:sz w:val="20"/>
          <w:szCs w:val="20"/>
        </w:rPr>
        <w:t>%)</w:t>
      </w:r>
      <w:r w:rsidRPr="00503F22">
        <w:rPr>
          <w:rFonts w:ascii="Arial" w:hAnsi="Arial" w:cs="Arial"/>
          <w:sz w:val="20"/>
          <w:szCs w:val="20"/>
        </w:rPr>
        <w:t xml:space="preserve">: Draft due </w:t>
      </w:r>
      <w:r w:rsidR="00F17005" w:rsidRPr="00503F22">
        <w:rPr>
          <w:rFonts w:ascii="Arial" w:hAnsi="Arial" w:cs="Arial"/>
          <w:sz w:val="20"/>
          <w:szCs w:val="20"/>
        </w:rPr>
        <w:t>Feb 9</w:t>
      </w:r>
      <w:r w:rsidRPr="00503F22">
        <w:rPr>
          <w:rFonts w:ascii="Arial" w:hAnsi="Arial" w:cs="Arial"/>
          <w:sz w:val="20"/>
          <w:szCs w:val="20"/>
        </w:rPr>
        <w:t xml:space="preserve">.  Final due </w:t>
      </w:r>
      <w:r w:rsidR="00F17005" w:rsidRPr="00503F22">
        <w:rPr>
          <w:rFonts w:ascii="Arial" w:hAnsi="Arial" w:cs="Arial"/>
          <w:sz w:val="20"/>
          <w:szCs w:val="20"/>
        </w:rPr>
        <w:t>Feb 23</w:t>
      </w:r>
      <w:r w:rsidRPr="00503F22">
        <w:rPr>
          <w:rFonts w:ascii="Arial" w:hAnsi="Arial" w:cs="Arial"/>
          <w:sz w:val="20"/>
          <w:szCs w:val="20"/>
        </w:rPr>
        <w:t xml:space="preserve">. </w:t>
      </w:r>
    </w:p>
    <w:p w:rsidR="003245BB" w:rsidRPr="00503F22" w:rsidRDefault="003245BB" w:rsidP="003245BB">
      <w:pPr>
        <w:pStyle w:val="NormalWeb"/>
        <w:rPr>
          <w:rFonts w:ascii="Arial" w:hAnsi="Arial" w:cs="Arial"/>
          <w:sz w:val="20"/>
          <w:szCs w:val="20"/>
        </w:rPr>
      </w:pPr>
      <w:r w:rsidRPr="00503F22">
        <w:rPr>
          <w:rFonts w:ascii="Arial" w:hAnsi="Arial" w:cs="Arial"/>
          <w:sz w:val="20"/>
          <w:szCs w:val="20"/>
        </w:rPr>
        <w:t xml:space="preserve">This is a story about your experiences of writing and being schooled in writing. But more than a personal story about you as an individual, the goal of this assignment is </w:t>
      </w:r>
      <w:r w:rsidR="00FE4866" w:rsidRPr="00503F22">
        <w:rPr>
          <w:rFonts w:ascii="Arial" w:hAnsi="Arial" w:cs="Arial"/>
          <w:sz w:val="20"/>
          <w:szCs w:val="20"/>
        </w:rPr>
        <w:t xml:space="preserve">to </w:t>
      </w:r>
      <w:r w:rsidRPr="00503F22">
        <w:rPr>
          <w:rFonts w:ascii="Arial" w:hAnsi="Arial" w:cs="Arial"/>
          <w:sz w:val="20"/>
          <w:szCs w:val="20"/>
        </w:rPr>
        <w:t xml:space="preserve">situate your own literacy experiences in the larger literacy stories of the students we teach or are likely to be teaching in the future. As graduate students in this program, you are highly literate, so, as you consider what to include in this narrative, think about how your literacy experiences have been shaped by age, gender, race, ethnicity, class and economic background, cultural/regional orientation, and so on. Consider too the ways in which your literacy experiences might be </w:t>
      </w:r>
      <w:r w:rsidR="00FE4866" w:rsidRPr="00503F22">
        <w:rPr>
          <w:rFonts w:ascii="Arial" w:hAnsi="Arial" w:cs="Arial"/>
          <w:sz w:val="20"/>
          <w:szCs w:val="20"/>
        </w:rPr>
        <w:t>different from those of the students you teach or will be teaching. T</w:t>
      </w:r>
      <w:r w:rsidRPr="00503F22">
        <w:rPr>
          <w:rFonts w:ascii="Arial" w:hAnsi="Arial" w:cs="Arial"/>
          <w:sz w:val="20"/>
          <w:szCs w:val="20"/>
        </w:rPr>
        <w:t xml:space="preserve">he literacy narrative can be as long as you'd like, but a minimum of 1500 words. </w:t>
      </w:r>
    </w:p>
    <w:p w:rsidR="00F32127" w:rsidRPr="00503F22" w:rsidRDefault="00882324" w:rsidP="003245BB">
      <w:pPr>
        <w:pStyle w:val="NormalWeb"/>
        <w:rPr>
          <w:rFonts w:ascii="Arial" w:hAnsi="Arial" w:cs="Arial"/>
          <w:sz w:val="20"/>
          <w:szCs w:val="20"/>
        </w:rPr>
      </w:pPr>
      <w:r w:rsidRPr="00503F22">
        <w:rPr>
          <w:rFonts w:ascii="Arial" w:hAnsi="Arial" w:cs="Arial"/>
          <w:b/>
          <w:sz w:val="20"/>
          <w:szCs w:val="20"/>
        </w:rPr>
        <w:t xml:space="preserve">Edited </w:t>
      </w:r>
      <w:r w:rsidR="00176100" w:rsidRPr="00503F22">
        <w:rPr>
          <w:rFonts w:ascii="Arial" w:hAnsi="Arial" w:cs="Arial"/>
          <w:b/>
          <w:sz w:val="20"/>
          <w:szCs w:val="20"/>
        </w:rPr>
        <w:t xml:space="preserve">Book Project </w:t>
      </w:r>
      <w:r w:rsidR="00176100" w:rsidRPr="00503F22">
        <w:rPr>
          <w:rFonts w:ascii="Arial" w:hAnsi="Arial" w:cs="Arial"/>
          <w:sz w:val="20"/>
          <w:szCs w:val="20"/>
        </w:rPr>
        <w:t>(percentages and due dates below)</w:t>
      </w:r>
      <w:r w:rsidR="00176100" w:rsidRPr="00503F22">
        <w:rPr>
          <w:rFonts w:ascii="Arial" w:hAnsi="Arial" w:cs="Arial"/>
          <w:b/>
          <w:sz w:val="20"/>
          <w:szCs w:val="20"/>
        </w:rPr>
        <w:t xml:space="preserve">: </w:t>
      </w:r>
      <w:r w:rsidR="003245BB" w:rsidRPr="00503F22">
        <w:rPr>
          <w:rFonts w:ascii="Arial" w:hAnsi="Arial" w:cs="Arial"/>
          <w:sz w:val="20"/>
          <w:szCs w:val="20"/>
        </w:rPr>
        <w:t xml:space="preserve"> </w:t>
      </w:r>
    </w:p>
    <w:p w:rsidR="00946261" w:rsidRPr="00503F22" w:rsidRDefault="00CF7AD6" w:rsidP="00946261">
      <w:pPr>
        <w:pStyle w:val="Heading1"/>
        <w:spacing w:before="0" w:beforeAutospacing="0" w:after="60" w:afterAutospacing="0"/>
        <w:rPr>
          <w:rFonts w:ascii="Arial" w:hAnsi="Arial" w:cs="Arial"/>
          <w:b w:val="0"/>
          <w:bCs w:val="0"/>
          <w:kern w:val="0"/>
          <w:sz w:val="20"/>
          <w:szCs w:val="20"/>
        </w:rPr>
      </w:pPr>
      <w:r w:rsidRPr="00503F22">
        <w:rPr>
          <w:rFonts w:ascii="Arial" w:hAnsi="Arial" w:cs="Arial"/>
          <w:b w:val="0"/>
          <w:sz w:val="20"/>
          <w:szCs w:val="20"/>
        </w:rPr>
        <w:t>This</w:t>
      </w:r>
      <w:r w:rsidR="003245BB" w:rsidRPr="00503F22">
        <w:rPr>
          <w:rFonts w:ascii="Arial" w:hAnsi="Arial" w:cs="Arial"/>
          <w:b w:val="0"/>
          <w:sz w:val="20"/>
          <w:szCs w:val="20"/>
        </w:rPr>
        <w:t xml:space="preserve"> culminating col</w:t>
      </w:r>
      <w:r w:rsidR="00882324" w:rsidRPr="00503F22">
        <w:rPr>
          <w:rFonts w:ascii="Arial" w:hAnsi="Arial" w:cs="Arial"/>
          <w:b w:val="0"/>
          <w:sz w:val="20"/>
          <w:szCs w:val="20"/>
        </w:rPr>
        <w:t xml:space="preserve">laborative project asks you to work in groups of three or four to produce an edited collection on a </w:t>
      </w:r>
      <w:r w:rsidR="002A5160" w:rsidRPr="00503F22">
        <w:rPr>
          <w:rFonts w:ascii="Arial" w:hAnsi="Arial" w:cs="Arial"/>
          <w:b w:val="0"/>
          <w:sz w:val="20"/>
          <w:szCs w:val="20"/>
        </w:rPr>
        <w:t>composition topic</w:t>
      </w:r>
      <w:r w:rsidR="00F32127" w:rsidRPr="00503F22">
        <w:rPr>
          <w:rFonts w:ascii="Arial" w:hAnsi="Arial" w:cs="Arial"/>
          <w:b w:val="0"/>
          <w:sz w:val="20"/>
          <w:szCs w:val="20"/>
        </w:rPr>
        <w:t xml:space="preserve"> chosen from the list of topics I’ll provide</w:t>
      </w:r>
      <w:r w:rsidR="0018203B" w:rsidRPr="00503F22">
        <w:rPr>
          <w:rFonts w:ascii="Arial" w:hAnsi="Arial" w:cs="Arial"/>
          <w:b w:val="0"/>
          <w:sz w:val="20"/>
          <w:szCs w:val="20"/>
        </w:rPr>
        <w:t xml:space="preserve"> (see </w:t>
      </w:r>
      <w:r w:rsidR="00885081" w:rsidRPr="00503F22">
        <w:rPr>
          <w:rFonts w:ascii="Arial" w:hAnsi="Arial" w:cs="Arial"/>
          <w:b w:val="0"/>
          <w:sz w:val="20"/>
          <w:szCs w:val="20"/>
        </w:rPr>
        <w:t>list</w:t>
      </w:r>
      <w:r w:rsidR="0018203B" w:rsidRPr="00503F22">
        <w:rPr>
          <w:rFonts w:ascii="Arial" w:hAnsi="Arial" w:cs="Arial"/>
          <w:b w:val="0"/>
          <w:sz w:val="20"/>
          <w:szCs w:val="20"/>
        </w:rPr>
        <w:t xml:space="preserve"> at end of syllabus). </w:t>
      </w:r>
      <w:r w:rsidR="002A5160" w:rsidRPr="00503F22">
        <w:rPr>
          <w:rFonts w:ascii="Arial" w:hAnsi="Arial" w:cs="Arial"/>
          <w:b w:val="0"/>
          <w:sz w:val="20"/>
          <w:szCs w:val="20"/>
        </w:rPr>
        <w:t>The project consists of f</w:t>
      </w:r>
      <w:r w:rsidR="00F32127" w:rsidRPr="00503F22">
        <w:rPr>
          <w:rFonts w:ascii="Arial" w:hAnsi="Arial" w:cs="Arial"/>
          <w:b w:val="0"/>
          <w:sz w:val="20"/>
          <w:szCs w:val="20"/>
        </w:rPr>
        <w:t>ive</w:t>
      </w:r>
      <w:r w:rsidR="002A5160" w:rsidRPr="00503F22">
        <w:rPr>
          <w:rFonts w:ascii="Arial" w:hAnsi="Arial" w:cs="Arial"/>
          <w:b w:val="0"/>
          <w:sz w:val="20"/>
          <w:szCs w:val="20"/>
        </w:rPr>
        <w:t xml:space="preserve"> separate assignments, </w:t>
      </w:r>
      <w:r w:rsidR="00F32127" w:rsidRPr="00503F22">
        <w:rPr>
          <w:rFonts w:ascii="Arial" w:hAnsi="Arial" w:cs="Arial"/>
          <w:b w:val="0"/>
          <w:sz w:val="20"/>
          <w:szCs w:val="20"/>
        </w:rPr>
        <w:t>four</w:t>
      </w:r>
      <w:r w:rsidR="002A5160" w:rsidRPr="00503F22">
        <w:rPr>
          <w:rFonts w:ascii="Arial" w:hAnsi="Arial" w:cs="Arial"/>
          <w:b w:val="0"/>
          <w:sz w:val="20"/>
          <w:szCs w:val="20"/>
        </w:rPr>
        <w:t xml:space="preserve"> of which are collaborative</w:t>
      </w:r>
      <w:r w:rsidR="00F32127" w:rsidRPr="00503F22">
        <w:rPr>
          <w:rFonts w:ascii="Arial" w:hAnsi="Arial" w:cs="Arial"/>
          <w:b w:val="0"/>
          <w:sz w:val="20"/>
          <w:szCs w:val="20"/>
        </w:rPr>
        <w:t xml:space="preserve"> and one of which is singly authored. The collaborative assignments include writing a</w:t>
      </w:r>
      <w:r w:rsidR="002A5160" w:rsidRPr="00503F22">
        <w:rPr>
          <w:rFonts w:ascii="Arial" w:hAnsi="Arial" w:cs="Arial"/>
          <w:b w:val="0"/>
          <w:sz w:val="20"/>
          <w:szCs w:val="20"/>
        </w:rPr>
        <w:t xml:space="preserve"> proposal</w:t>
      </w:r>
      <w:r w:rsidR="00F32127" w:rsidRPr="00503F22">
        <w:rPr>
          <w:rFonts w:ascii="Arial" w:hAnsi="Arial" w:cs="Arial"/>
          <w:b w:val="0"/>
          <w:sz w:val="20"/>
          <w:szCs w:val="20"/>
        </w:rPr>
        <w:t xml:space="preserve"> for the collection and</w:t>
      </w:r>
      <w:r w:rsidR="002A5160" w:rsidRPr="00503F22">
        <w:rPr>
          <w:rFonts w:ascii="Arial" w:hAnsi="Arial" w:cs="Arial"/>
          <w:b w:val="0"/>
          <w:sz w:val="20"/>
          <w:szCs w:val="20"/>
        </w:rPr>
        <w:t xml:space="preserve"> an intro</w:t>
      </w:r>
      <w:r w:rsidR="00F32127" w:rsidRPr="00503F22">
        <w:rPr>
          <w:rFonts w:ascii="Arial" w:hAnsi="Arial" w:cs="Arial"/>
          <w:b w:val="0"/>
          <w:sz w:val="20"/>
          <w:szCs w:val="20"/>
        </w:rPr>
        <w:t xml:space="preserve">duction to the collection; “publishing” the collection on the </w:t>
      </w:r>
      <w:proofErr w:type="spellStart"/>
      <w:r w:rsidR="00F32127" w:rsidRPr="00503F22">
        <w:rPr>
          <w:rFonts w:ascii="Arial" w:hAnsi="Arial" w:cs="Arial"/>
          <w:b w:val="0"/>
          <w:sz w:val="20"/>
          <w:szCs w:val="20"/>
        </w:rPr>
        <w:t>wiki</w:t>
      </w:r>
      <w:proofErr w:type="spellEnd"/>
      <w:r w:rsidR="00F32127" w:rsidRPr="00503F22">
        <w:rPr>
          <w:rFonts w:ascii="Arial" w:hAnsi="Arial" w:cs="Arial"/>
          <w:b w:val="0"/>
          <w:sz w:val="20"/>
          <w:szCs w:val="20"/>
        </w:rPr>
        <w:t xml:space="preserve">; and giving a short group presentation on the collection. The singly-authored assignment is the article you’ll write for the edited collection. </w:t>
      </w:r>
      <w:r w:rsidR="00946261" w:rsidRPr="00503F22">
        <w:rPr>
          <w:rFonts w:ascii="Arial" w:hAnsi="Arial" w:cs="Arial"/>
          <w:b w:val="0"/>
          <w:sz w:val="20"/>
          <w:szCs w:val="20"/>
        </w:rPr>
        <w:t xml:space="preserve">For models, look at the some of the book collections on the WAC Clearinghouse, e.g. </w:t>
      </w:r>
      <w:r w:rsidR="00946261" w:rsidRPr="00503F22">
        <w:rPr>
          <w:rFonts w:ascii="Arial" w:hAnsi="Arial" w:cs="Arial"/>
          <w:b w:val="0"/>
          <w:i/>
          <w:sz w:val="20"/>
          <w:szCs w:val="20"/>
        </w:rPr>
        <w:t xml:space="preserve">Revision: History, Theory, and Practice </w:t>
      </w:r>
      <w:r w:rsidR="00946261" w:rsidRPr="00503F22">
        <w:rPr>
          <w:rFonts w:ascii="Arial" w:hAnsi="Arial" w:cs="Arial"/>
          <w:b w:val="0"/>
          <w:bCs w:val="0"/>
          <w:kern w:val="0"/>
          <w:sz w:val="20"/>
          <w:szCs w:val="20"/>
        </w:rPr>
        <w:t>(</w:t>
      </w:r>
      <w:hyperlink r:id="rId12" w:history="1">
        <w:r w:rsidR="00954A3A" w:rsidRPr="00503F22">
          <w:rPr>
            <w:rStyle w:val="Hyperlink"/>
            <w:rFonts w:ascii="Arial" w:hAnsi="Arial" w:cs="Arial"/>
            <w:b w:val="0"/>
            <w:bCs w:val="0"/>
            <w:color w:val="auto"/>
            <w:kern w:val="0"/>
            <w:sz w:val="20"/>
            <w:szCs w:val="20"/>
            <w:u w:val="none"/>
          </w:rPr>
          <w:t>http://wac.colostate.edu/books/horning_revision/)</w:t>
        </w:r>
      </w:hyperlink>
      <w:r w:rsidR="00954A3A" w:rsidRPr="00503F22">
        <w:rPr>
          <w:rFonts w:ascii="Arial" w:hAnsi="Arial" w:cs="Arial"/>
          <w:b w:val="0"/>
          <w:i/>
          <w:sz w:val="20"/>
          <w:szCs w:val="20"/>
        </w:rPr>
        <w:t xml:space="preserve"> </w:t>
      </w:r>
      <w:r w:rsidR="00954A3A" w:rsidRPr="00503F22">
        <w:rPr>
          <w:rFonts w:ascii="Arial" w:hAnsi="Arial" w:cs="Arial"/>
          <w:b w:val="0"/>
          <w:sz w:val="20"/>
          <w:szCs w:val="20"/>
        </w:rPr>
        <w:t xml:space="preserve">and </w:t>
      </w:r>
      <w:r w:rsidR="00954A3A" w:rsidRPr="00503F22">
        <w:rPr>
          <w:rFonts w:ascii="Arial" w:hAnsi="Arial" w:cs="Arial"/>
          <w:b w:val="0"/>
          <w:i/>
          <w:sz w:val="20"/>
          <w:szCs w:val="20"/>
        </w:rPr>
        <w:t>Alternatives to Grading Student Writing</w:t>
      </w:r>
      <w:r w:rsidR="00954A3A" w:rsidRPr="00503F22">
        <w:rPr>
          <w:rFonts w:ascii="Arial" w:hAnsi="Arial" w:cs="Arial"/>
          <w:b w:val="0"/>
          <w:sz w:val="20"/>
          <w:szCs w:val="20"/>
        </w:rPr>
        <w:t xml:space="preserve"> </w:t>
      </w:r>
      <w:r w:rsidR="00954A3A" w:rsidRPr="00503F22">
        <w:rPr>
          <w:rFonts w:ascii="Arial" w:hAnsi="Arial" w:cs="Arial"/>
          <w:b w:val="0"/>
          <w:bCs w:val="0"/>
          <w:kern w:val="0"/>
          <w:sz w:val="20"/>
          <w:szCs w:val="20"/>
        </w:rPr>
        <w:t>(</w:t>
      </w:r>
      <w:hyperlink r:id="rId13" w:history="1">
        <w:r w:rsidR="00954A3A" w:rsidRPr="00503F22">
          <w:rPr>
            <w:rStyle w:val="Hyperlink"/>
            <w:rFonts w:ascii="Arial" w:hAnsi="Arial" w:cs="Arial"/>
            <w:sz w:val="20"/>
            <w:szCs w:val="20"/>
          </w:rPr>
          <w:t>http://wac.colostate.edu/books/tchudi/</w:t>
        </w:r>
      </w:hyperlink>
      <w:r w:rsidR="00954A3A" w:rsidRPr="00503F22">
        <w:rPr>
          <w:rFonts w:ascii="Arial" w:hAnsi="Arial" w:cs="Arial"/>
          <w:b w:val="0"/>
          <w:bCs w:val="0"/>
          <w:kern w:val="0"/>
          <w:sz w:val="20"/>
          <w:szCs w:val="20"/>
        </w:rPr>
        <w:t xml:space="preserve">).  </w:t>
      </w:r>
    </w:p>
    <w:p w:rsidR="00954A3A" w:rsidRPr="00503F22" w:rsidRDefault="00954A3A" w:rsidP="003245BB">
      <w:pPr>
        <w:rPr>
          <w:rFonts w:ascii="Arial" w:hAnsi="Arial" w:cs="Arial"/>
          <w:sz w:val="20"/>
          <w:szCs w:val="20"/>
          <w:u w:val="single"/>
        </w:rPr>
      </w:pPr>
    </w:p>
    <w:p w:rsidR="00F32127" w:rsidRPr="00503F22" w:rsidRDefault="00F32127" w:rsidP="003245BB">
      <w:pPr>
        <w:rPr>
          <w:rFonts w:ascii="Arial" w:hAnsi="Arial" w:cs="Arial"/>
          <w:sz w:val="20"/>
          <w:szCs w:val="20"/>
        </w:rPr>
      </w:pPr>
      <w:r w:rsidRPr="00503F22">
        <w:rPr>
          <w:rFonts w:ascii="Arial" w:hAnsi="Arial" w:cs="Arial"/>
          <w:sz w:val="20"/>
          <w:szCs w:val="20"/>
          <w:u w:val="single"/>
        </w:rPr>
        <w:t>Book Proposal, Online Publication, Presentation</w:t>
      </w:r>
      <w:r w:rsidR="00C916A8" w:rsidRPr="00503F22">
        <w:rPr>
          <w:rFonts w:ascii="Arial" w:hAnsi="Arial" w:cs="Arial"/>
          <w:sz w:val="20"/>
          <w:szCs w:val="20"/>
          <w:u w:val="single"/>
        </w:rPr>
        <w:t xml:space="preserve"> </w:t>
      </w:r>
      <w:r w:rsidRPr="00503F22">
        <w:rPr>
          <w:rFonts w:ascii="Arial" w:hAnsi="Arial" w:cs="Arial"/>
          <w:sz w:val="20"/>
          <w:szCs w:val="20"/>
        </w:rPr>
        <w:t xml:space="preserve">(20%): </w:t>
      </w:r>
    </w:p>
    <w:p w:rsidR="00F32127" w:rsidRPr="00503F22" w:rsidRDefault="00F32127" w:rsidP="00F32127">
      <w:pPr>
        <w:numPr>
          <w:ilvl w:val="0"/>
          <w:numId w:val="12"/>
        </w:numPr>
        <w:rPr>
          <w:rFonts w:ascii="Arial" w:hAnsi="Arial" w:cs="Arial"/>
          <w:sz w:val="20"/>
          <w:szCs w:val="20"/>
        </w:rPr>
      </w:pPr>
      <w:r w:rsidRPr="00503F22">
        <w:rPr>
          <w:rFonts w:ascii="Arial" w:hAnsi="Arial" w:cs="Arial"/>
          <w:sz w:val="20"/>
          <w:szCs w:val="20"/>
        </w:rPr>
        <w:t xml:space="preserve">Proposal due </w:t>
      </w:r>
      <w:r w:rsidR="00F17005" w:rsidRPr="00503F22">
        <w:rPr>
          <w:rFonts w:ascii="Arial" w:hAnsi="Arial" w:cs="Arial"/>
          <w:sz w:val="20"/>
          <w:szCs w:val="20"/>
        </w:rPr>
        <w:t>March 8</w:t>
      </w:r>
      <w:r w:rsidRPr="00503F22">
        <w:rPr>
          <w:rFonts w:ascii="Arial" w:hAnsi="Arial" w:cs="Arial"/>
          <w:sz w:val="20"/>
          <w:szCs w:val="20"/>
        </w:rPr>
        <w:t xml:space="preserve"> with articles outlined</w:t>
      </w:r>
    </w:p>
    <w:p w:rsidR="00F32127" w:rsidRPr="00503F22" w:rsidRDefault="00F32127" w:rsidP="00F32127">
      <w:pPr>
        <w:numPr>
          <w:ilvl w:val="0"/>
          <w:numId w:val="12"/>
        </w:numPr>
        <w:rPr>
          <w:rFonts w:ascii="Arial" w:hAnsi="Arial" w:cs="Arial"/>
          <w:sz w:val="20"/>
          <w:szCs w:val="20"/>
        </w:rPr>
      </w:pPr>
      <w:r w:rsidRPr="00503F22">
        <w:rPr>
          <w:rFonts w:ascii="Arial" w:hAnsi="Arial" w:cs="Arial"/>
          <w:sz w:val="20"/>
          <w:szCs w:val="20"/>
        </w:rPr>
        <w:t xml:space="preserve">Online Publication due </w:t>
      </w:r>
      <w:r w:rsidR="00F17005" w:rsidRPr="00503F22">
        <w:rPr>
          <w:rFonts w:ascii="Arial" w:hAnsi="Arial" w:cs="Arial"/>
          <w:sz w:val="20"/>
          <w:szCs w:val="20"/>
        </w:rPr>
        <w:t>May 10</w:t>
      </w:r>
    </w:p>
    <w:p w:rsidR="00F32127" w:rsidRPr="00503F22" w:rsidRDefault="00F32127" w:rsidP="00F32127">
      <w:pPr>
        <w:numPr>
          <w:ilvl w:val="0"/>
          <w:numId w:val="12"/>
        </w:numPr>
        <w:rPr>
          <w:rFonts w:ascii="Arial" w:hAnsi="Arial" w:cs="Arial"/>
          <w:sz w:val="20"/>
          <w:szCs w:val="20"/>
        </w:rPr>
      </w:pPr>
      <w:r w:rsidRPr="00503F22">
        <w:rPr>
          <w:rFonts w:ascii="Arial" w:hAnsi="Arial" w:cs="Arial"/>
          <w:sz w:val="20"/>
          <w:szCs w:val="20"/>
        </w:rPr>
        <w:t xml:space="preserve">Presentation on the Collection </w:t>
      </w:r>
      <w:r w:rsidR="00F17005" w:rsidRPr="00503F22">
        <w:rPr>
          <w:rFonts w:ascii="Arial" w:hAnsi="Arial" w:cs="Arial"/>
          <w:sz w:val="20"/>
          <w:szCs w:val="20"/>
        </w:rPr>
        <w:t>May 10</w:t>
      </w:r>
    </w:p>
    <w:p w:rsidR="00F32127" w:rsidRPr="00503F22" w:rsidRDefault="00F32127" w:rsidP="003245BB">
      <w:pPr>
        <w:rPr>
          <w:rFonts w:ascii="Arial" w:hAnsi="Arial" w:cs="Arial"/>
          <w:sz w:val="20"/>
          <w:szCs w:val="20"/>
        </w:rPr>
      </w:pPr>
    </w:p>
    <w:p w:rsidR="00C916A8" w:rsidRPr="00503F22" w:rsidRDefault="00F32127" w:rsidP="003245BB">
      <w:pPr>
        <w:rPr>
          <w:rFonts w:ascii="Arial" w:hAnsi="Arial" w:cs="Arial"/>
          <w:sz w:val="20"/>
          <w:szCs w:val="20"/>
        </w:rPr>
      </w:pPr>
      <w:r w:rsidRPr="00503F22">
        <w:rPr>
          <w:rFonts w:ascii="Arial" w:hAnsi="Arial" w:cs="Arial"/>
          <w:sz w:val="20"/>
          <w:szCs w:val="20"/>
          <w:u w:val="single"/>
        </w:rPr>
        <w:t>Singly-authored Article</w:t>
      </w:r>
      <w:r w:rsidR="00C916A8" w:rsidRPr="00503F22">
        <w:rPr>
          <w:rFonts w:ascii="Arial" w:hAnsi="Arial" w:cs="Arial"/>
          <w:sz w:val="20"/>
          <w:szCs w:val="20"/>
        </w:rPr>
        <w:t xml:space="preserve"> (30%)</w:t>
      </w:r>
    </w:p>
    <w:p w:rsidR="00C916A8" w:rsidRPr="00503F22" w:rsidRDefault="00C916A8" w:rsidP="00C916A8">
      <w:pPr>
        <w:numPr>
          <w:ilvl w:val="0"/>
          <w:numId w:val="13"/>
        </w:numPr>
        <w:rPr>
          <w:rFonts w:ascii="Arial" w:hAnsi="Arial" w:cs="Arial"/>
          <w:sz w:val="20"/>
          <w:szCs w:val="20"/>
        </w:rPr>
      </w:pPr>
      <w:r w:rsidRPr="00503F22">
        <w:rPr>
          <w:rFonts w:ascii="Arial" w:hAnsi="Arial" w:cs="Arial"/>
          <w:sz w:val="20"/>
          <w:szCs w:val="20"/>
        </w:rPr>
        <w:t xml:space="preserve">Draft due </w:t>
      </w:r>
      <w:r w:rsidR="00F17005" w:rsidRPr="00503F22">
        <w:rPr>
          <w:rFonts w:ascii="Arial" w:hAnsi="Arial" w:cs="Arial"/>
          <w:sz w:val="20"/>
          <w:szCs w:val="20"/>
        </w:rPr>
        <w:t>April 19</w:t>
      </w:r>
    </w:p>
    <w:p w:rsidR="00C916A8" w:rsidRPr="00503F22" w:rsidRDefault="00C916A8" w:rsidP="003245BB">
      <w:pPr>
        <w:numPr>
          <w:ilvl w:val="0"/>
          <w:numId w:val="13"/>
        </w:numPr>
        <w:rPr>
          <w:rFonts w:ascii="Arial" w:hAnsi="Arial" w:cs="Arial"/>
          <w:sz w:val="20"/>
          <w:szCs w:val="20"/>
        </w:rPr>
      </w:pPr>
      <w:r w:rsidRPr="00503F22">
        <w:rPr>
          <w:rFonts w:ascii="Arial" w:hAnsi="Arial" w:cs="Arial"/>
          <w:sz w:val="20"/>
          <w:szCs w:val="20"/>
        </w:rPr>
        <w:t xml:space="preserve">Final version due </w:t>
      </w:r>
      <w:r w:rsidR="00F17005" w:rsidRPr="00503F22">
        <w:rPr>
          <w:rFonts w:ascii="Arial" w:hAnsi="Arial" w:cs="Arial"/>
          <w:sz w:val="20"/>
          <w:szCs w:val="20"/>
        </w:rPr>
        <w:t>May 3</w:t>
      </w:r>
    </w:p>
    <w:p w:rsidR="00914EC2" w:rsidRPr="00503F22" w:rsidRDefault="00914EC2" w:rsidP="00946261">
      <w:pPr>
        <w:pStyle w:val="NormalWeb"/>
        <w:rPr>
          <w:rFonts w:ascii="Arial" w:hAnsi="Arial" w:cs="Arial"/>
          <w:b/>
          <w:sz w:val="20"/>
          <w:szCs w:val="20"/>
        </w:rPr>
      </w:pPr>
      <w:r w:rsidRPr="00503F22">
        <w:rPr>
          <w:rFonts w:ascii="Arial" w:hAnsi="Arial" w:cs="Arial"/>
          <w:b/>
          <w:sz w:val="20"/>
          <w:szCs w:val="20"/>
        </w:rPr>
        <w:t xml:space="preserve">Class Participation to include: </w:t>
      </w:r>
    </w:p>
    <w:p w:rsidR="00946261" w:rsidRPr="00503F22" w:rsidRDefault="00946261" w:rsidP="00946261">
      <w:pPr>
        <w:pStyle w:val="NormalWeb"/>
        <w:rPr>
          <w:rFonts w:ascii="Arial" w:hAnsi="Arial" w:cs="Arial"/>
          <w:sz w:val="20"/>
          <w:szCs w:val="20"/>
        </w:rPr>
      </w:pPr>
      <w:smartTag w:uri="urn:schemas-microsoft-com:office:smarttags" w:element="City">
        <w:smartTag w:uri="urn:schemas-microsoft-com:office:smarttags" w:element="place">
          <w:r w:rsidRPr="00503F22">
            <w:rPr>
              <w:rFonts w:ascii="Arial" w:hAnsi="Arial" w:cs="Arial"/>
              <w:sz w:val="20"/>
              <w:szCs w:val="20"/>
              <w:u w:val="single"/>
            </w:rPr>
            <w:t>Reading</w:t>
          </w:r>
        </w:smartTag>
      </w:smartTag>
      <w:r w:rsidRPr="00503F22">
        <w:rPr>
          <w:rFonts w:ascii="Arial" w:hAnsi="Arial" w:cs="Arial"/>
          <w:sz w:val="20"/>
          <w:szCs w:val="20"/>
          <w:u w:val="single"/>
        </w:rPr>
        <w:t xml:space="preserve"> responses on </w:t>
      </w:r>
      <w:proofErr w:type="spellStart"/>
      <w:r w:rsidRPr="00503F22">
        <w:rPr>
          <w:rFonts w:ascii="Arial" w:hAnsi="Arial" w:cs="Arial"/>
          <w:sz w:val="20"/>
          <w:szCs w:val="20"/>
          <w:u w:val="single"/>
        </w:rPr>
        <w:t>wiki</w:t>
      </w:r>
      <w:proofErr w:type="spellEnd"/>
      <w:r w:rsidR="00954A3A" w:rsidRPr="00503F22">
        <w:rPr>
          <w:rFonts w:ascii="Arial" w:hAnsi="Arial" w:cs="Arial"/>
          <w:sz w:val="20"/>
          <w:szCs w:val="20"/>
          <w:u w:val="single"/>
        </w:rPr>
        <w:t xml:space="preserve"> </w:t>
      </w:r>
      <w:r w:rsidR="00914EC2" w:rsidRPr="00503F22">
        <w:rPr>
          <w:rFonts w:ascii="Arial" w:hAnsi="Arial" w:cs="Arial"/>
          <w:sz w:val="20"/>
          <w:szCs w:val="20"/>
          <w:u w:val="single"/>
        </w:rPr>
        <w:t>and summary handout</w:t>
      </w:r>
      <w:r w:rsidR="00914EC2" w:rsidRPr="00503F22">
        <w:rPr>
          <w:rFonts w:ascii="Arial" w:hAnsi="Arial" w:cs="Arial"/>
          <w:sz w:val="20"/>
          <w:szCs w:val="20"/>
        </w:rPr>
        <w:t xml:space="preserve"> (</w:t>
      </w:r>
      <w:r w:rsidR="004A668D" w:rsidRPr="00503F22">
        <w:rPr>
          <w:rFonts w:ascii="Arial" w:hAnsi="Arial" w:cs="Arial"/>
          <w:sz w:val="20"/>
          <w:szCs w:val="20"/>
        </w:rPr>
        <w:t>15</w:t>
      </w:r>
      <w:r w:rsidR="00914EC2" w:rsidRPr="00503F22">
        <w:rPr>
          <w:rFonts w:ascii="Arial" w:hAnsi="Arial" w:cs="Arial"/>
          <w:sz w:val="20"/>
          <w:szCs w:val="20"/>
        </w:rPr>
        <w:t>%)</w:t>
      </w:r>
      <w:r w:rsidRPr="00503F22">
        <w:rPr>
          <w:rFonts w:ascii="Arial" w:hAnsi="Arial" w:cs="Arial"/>
          <w:b/>
          <w:sz w:val="20"/>
          <w:szCs w:val="20"/>
        </w:rPr>
        <w:t>:</w:t>
      </w:r>
      <w:r w:rsidRPr="00503F22">
        <w:rPr>
          <w:rFonts w:ascii="Arial" w:hAnsi="Arial" w:cs="Arial"/>
          <w:sz w:val="20"/>
          <w:szCs w:val="20"/>
        </w:rPr>
        <w:t xml:space="preserve"> Beginning in Week Three and continuing until Week XXX, you will post a short (approximately 250 words) response to the readings I’ve singled out for the </w:t>
      </w:r>
      <w:proofErr w:type="spellStart"/>
      <w:r w:rsidRPr="00503F22">
        <w:rPr>
          <w:rFonts w:ascii="Arial" w:hAnsi="Arial" w:cs="Arial"/>
          <w:sz w:val="20"/>
          <w:szCs w:val="20"/>
        </w:rPr>
        <w:t>wiki</w:t>
      </w:r>
      <w:proofErr w:type="spellEnd"/>
      <w:r w:rsidRPr="00503F22">
        <w:rPr>
          <w:rFonts w:ascii="Arial" w:hAnsi="Arial" w:cs="Arial"/>
          <w:sz w:val="20"/>
          <w:szCs w:val="20"/>
        </w:rPr>
        <w:t xml:space="preserve"> discussion, focusing on point(s) you found particularly interesting in each. You’ll need to post your </w:t>
      </w:r>
      <w:r w:rsidRPr="00503F22">
        <w:rPr>
          <w:rFonts w:ascii="Arial" w:hAnsi="Arial" w:cs="Arial"/>
          <w:sz w:val="20"/>
          <w:szCs w:val="20"/>
        </w:rPr>
        <w:lastRenderedPageBreak/>
        <w:t xml:space="preserve">reading response no later than Tuesday evening so that the two students assigned to summarize the responses in a class handout will have time to do so before Thursday’s class.  </w:t>
      </w:r>
    </w:p>
    <w:p w:rsidR="0062016A" w:rsidRPr="00503F22" w:rsidRDefault="00427F91" w:rsidP="00CF7AD6">
      <w:pPr>
        <w:rPr>
          <w:rFonts w:ascii="Arial" w:hAnsi="Arial" w:cs="Arial"/>
          <w:sz w:val="20"/>
          <w:szCs w:val="20"/>
        </w:rPr>
      </w:pPr>
      <w:bookmarkStart w:id="2" w:name="Position_Papers_and_Teaching_Demonstrati"/>
      <w:r w:rsidRPr="00503F22">
        <w:rPr>
          <w:rFonts w:ascii="Arial" w:hAnsi="Arial" w:cs="Arial"/>
          <w:sz w:val="20"/>
          <w:szCs w:val="20"/>
          <w:u w:val="single"/>
        </w:rPr>
        <w:t>Active</w:t>
      </w:r>
      <w:r w:rsidR="0062016A" w:rsidRPr="00503F22">
        <w:rPr>
          <w:rFonts w:ascii="Arial" w:hAnsi="Arial" w:cs="Arial"/>
          <w:sz w:val="20"/>
          <w:szCs w:val="20"/>
          <w:u w:val="single"/>
        </w:rPr>
        <w:t xml:space="preserve"> participation</w:t>
      </w:r>
      <w:r w:rsidRPr="00503F22">
        <w:rPr>
          <w:rFonts w:ascii="Arial" w:hAnsi="Arial" w:cs="Arial"/>
          <w:sz w:val="20"/>
          <w:szCs w:val="20"/>
          <w:u w:val="single"/>
        </w:rPr>
        <w:t xml:space="preserve"> </w:t>
      </w:r>
      <w:r w:rsidR="0062016A" w:rsidRPr="00503F22">
        <w:rPr>
          <w:rFonts w:ascii="Arial" w:hAnsi="Arial" w:cs="Arial"/>
          <w:sz w:val="20"/>
          <w:szCs w:val="20"/>
          <w:u w:val="single"/>
        </w:rPr>
        <w:t xml:space="preserve">in </w:t>
      </w:r>
      <w:r w:rsidR="00914EC2" w:rsidRPr="00503F22">
        <w:rPr>
          <w:rFonts w:ascii="Arial" w:hAnsi="Arial" w:cs="Arial"/>
          <w:sz w:val="20"/>
          <w:szCs w:val="20"/>
          <w:u w:val="single"/>
        </w:rPr>
        <w:t xml:space="preserve">every </w:t>
      </w:r>
      <w:r w:rsidR="0062016A" w:rsidRPr="00503F22">
        <w:rPr>
          <w:rFonts w:ascii="Arial" w:hAnsi="Arial" w:cs="Arial"/>
          <w:sz w:val="20"/>
          <w:szCs w:val="20"/>
          <w:u w:val="single"/>
        </w:rPr>
        <w:t>class</w:t>
      </w:r>
      <w:r w:rsidR="00954A3A" w:rsidRPr="00503F22">
        <w:rPr>
          <w:rFonts w:ascii="Arial" w:hAnsi="Arial" w:cs="Arial"/>
          <w:b/>
          <w:sz w:val="20"/>
          <w:szCs w:val="20"/>
        </w:rPr>
        <w:t xml:space="preserve"> </w:t>
      </w:r>
      <w:r w:rsidR="00CF7AD6" w:rsidRPr="00503F22">
        <w:rPr>
          <w:rFonts w:ascii="Arial" w:hAnsi="Arial" w:cs="Arial"/>
          <w:sz w:val="20"/>
          <w:szCs w:val="20"/>
        </w:rPr>
        <w:t>(</w:t>
      </w:r>
      <w:r w:rsidR="004A668D" w:rsidRPr="00503F22">
        <w:rPr>
          <w:rFonts w:ascii="Arial" w:hAnsi="Arial" w:cs="Arial"/>
          <w:sz w:val="20"/>
          <w:szCs w:val="20"/>
        </w:rPr>
        <w:t>20</w:t>
      </w:r>
      <w:r w:rsidRPr="00503F22">
        <w:rPr>
          <w:rFonts w:ascii="Arial" w:hAnsi="Arial" w:cs="Arial"/>
          <w:sz w:val="20"/>
          <w:szCs w:val="20"/>
        </w:rPr>
        <w:t>%</w:t>
      </w:r>
      <w:r w:rsidR="00CF7AD6" w:rsidRPr="00503F22">
        <w:rPr>
          <w:rFonts w:ascii="Arial" w:hAnsi="Arial" w:cs="Arial"/>
          <w:sz w:val="20"/>
          <w:szCs w:val="20"/>
        </w:rPr>
        <w:t>)</w:t>
      </w:r>
      <w:r w:rsidR="00954A3A" w:rsidRPr="00503F22">
        <w:rPr>
          <w:rFonts w:ascii="Arial" w:hAnsi="Arial" w:cs="Arial"/>
          <w:sz w:val="20"/>
          <w:szCs w:val="20"/>
        </w:rPr>
        <w:t>:</w:t>
      </w:r>
      <w:r w:rsidR="00CF7AD6" w:rsidRPr="00503F22">
        <w:rPr>
          <w:rFonts w:ascii="Arial" w:hAnsi="Arial" w:cs="Arial"/>
          <w:sz w:val="20"/>
          <w:szCs w:val="20"/>
        </w:rPr>
        <w:t xml:space="preserve"> Evidence of participation will be seen in your active engagement in class discussion </w:t>
      </w:r>
      <w:r w:rsidR="00954A3A" w:rsidRPr="00503F22">
        <w:rPr>
          <w:rFonts w:ascii="Arial" w:hAnsi="Arial" w:cs="Arial"/>
          <w:sz w:val="20"/>
          <w:szCs w:val="20"/>
        </w:rPr>
        <w:t xml:space="preserve">of readings that were not covered on the </w:t>
      </w:r>
      <w:proofErr w:type="spellStart"/>
      <w:r w:rsidR="00954A3A" w:rsidRPr="00503F22">
        <w:rPr>
          <w:rFonts w:ascii="Arial" w:hAnsi="Arial" w:cs="Arial"/>
          <w:sz w:val="20"/>
          <w:szCs w:val="20"/>
        </w:rPr>
        <w:t>wiki</w:t>
      </w:r>
      <w:proofErr w:type="spellEnd"/>
      <w:r w:rsidR="00954A3A" w:rsidRPr="00503F22">
        <w:rPr>
          <w:rFonts w:ascii="Arial" w:hAnsi="Arial" w:cs="Arial"/>
          <w:sz w:val="20"/>
          <w:szCs w:val="20"/>
        </w:rPr>
        <w:t xml:space="preserve">, as well as your participation in all collaborative aspects of the group book project (I’ll ask you to evaluate each person’s contributions). </w:t>
      </w:r>
      <w:r w:rsidR="0062016A" w:rsidRPr="00503F22">
        <w:rPr>
          <w:rFonts w:ascii="Arial" w:hAnsi="Arial" w:cs="Arial"/>
          <w:b/>
          <w:sz w:val="20"/>
          <w:szCs w:val="20"/>
        </w:rPr>
        <w:t>Note</w:t>
      </w:r>
      <w:r w:rsidR="0062016A" w:rsidRPr="00503F22">
        <w:rPr>
          <w:rFonts w:ascii="Arial" w:hAnsi="Arial" w:cs="Arial"/>
          <w:sz w:val="20"/>
          <w:szCs w:val="20"/>
        </w:rPr>
        <w:t xml:space="preserve">: </w:t>
      </w:r>
      <w:r w:rsidR="0062016A" w:rsidRPr="00503F22">
        <w:rPr>
          <w:rFonts w:ascii="Arial" w:hAnsi="Arial" w:cs="Arial"/>
          <w:i/>
          <w:sz w:val="20"/>
          <w:szCs w:val="20"/>
        </w:rPr>
        <w:t>I expect you to attend every class. More than one absence will compromise your final grade</w:t>
      </w:r>
      <w:r w:rsidR="0062016A" w:rsidRPr="00503F22">
        <w:rPr>
          <w:rFonts w:ascii="Arial" w:hAnsi="Arial" w:cs="Arial"/>
          <w:sz w:val="20"/>
          <w:szCs w:val="20"/>
        </w:rPr>
        <w:t>.</w:t>
      </w:r>
    </w:p>
    <w:p w:rsidR="00A261B0" w:rsidRPr="00503F22" w:rsidRDefault="00A261B0" w:rsidP="00CF7AD6">
      <w:pPr>
        <w:rPr>
          <w:rFonts w:ascii="Arial" w:hAnsi="Arial" w:cs="Arial"/>
          <w:sz w:val="20"/>
          <w:szCs w:val="20"/>
        </w:rPr>
      </w:pPr>
    </w:p>
    <w:p w:rsidR="00A261B0" w:rsidRPr="00503F22" w:rsidRDefault="00A261B0" w:rsidP="00A261B0">
      <w:pPr>
        <w:rPr>
          <w:rFonts w:ascii="Arial" w:hAnsi="Arial" w:cs="Arial"/>
          <w:sz w:val="20"/>
          <w:szCs w:val="20"/>
        </w:rPr>
      </w:pPr>
      <w:r w:rsidRPr="00503F22">
        <w:rPr>
          <w:rFonts w:ascii="Arial" w:hAnsi="Arial" w:cs="Arial"/>
          <w:b/>
          <w:bCs/>
          <w:sz w:val="20"/>
          <w:szCs w:val="20"/>
        </w:rPr>
        <w:t xml:space="preserve">Accommodations for Students with Disabilities: </w:t>
      </w:r>
      <w:r w:rsidRPr="00503F22">
        <w:rPr>
          <w:rFonts w:ascii="Arial" w:hAnsi="Arial" w:cs="Arial"/>
          <w:sz w:val="20"/>
          <w:szCs w:val="20"/>
        </w:rPr>
        <w:t>If you are a student with a disability and need academic accommodations, please see me and contact the Office of Disability Resources at 703.993.2474. All academic accommodations must be arranged through that office.</w:t>
      </w:r>
    </w:p>
    <w:p w:rsidR="00A261B0" w:rsidRPr="00503F22" w:rsidRDefault="00A261B0" w:rsidP="00CF7AD6">
      <w:pPr>
        <w:rPr>
          <w:rFonts w:ascii="Arial" w:hAnsi="Arial" w:cs="Arial"/>
          <w:i/>
          <w:sz w:val="20"/>
          <w:szCs w:val="20"/>
        </w:rPr>
      </w:pPr>
    </w:p>
    <w:bookmarkEnd w:id="2"/>
    <w:p w:rsidR="0030694A" w:rsidRPr="00503F22" w:rsidRDefault="0030694A" w:rsidP="0030694A">
      <w:pPr>
        <w:pStyle w:val="NormalWeb"/>
        <w:jc w:val="center"/>
        <w:rPr>
          <w:rFonts w:ascii="Arial" w:hAnsi="Arial" w:cs="Arial"/>
          <w:sz w:val="20"/>
          <w:szCs w:val="20"/>
        </w:rPr>
      </w:pPr>
      <w:r w:rsidRPr="00503F22">
        <w:rPr>
          <w:rFonts w:ascii="Arial" w:hAnsi="Arial" w:cs="Arial"/>
          <w:b/>
          <w:sz w:val="20"/>
          <w:szCs w:val="20"/>
        </w:rPr>
        <w:t xml:space="preserve">Schedule </w:t>
      </w:r>
      <w:r w:rsidRPr="00503F22">
        <w:rPr>
          <w:rFonts w:ascii="Arial" w:hAnsi="Arial" w:cs="Arial"/>
          <w:b/>
          <w:sz w:val="20"/>
          <w:szCs w:val="20"/>
        </w:rPr>
        <w:br/>
      </w:r>
      <w:r w:rsidRPr="00503F22">
        <w:rPr>
          <w:rFonts w:ascii="Arial" w:hAnsi="Arial" w:cs="Arial"/>
          <w:sz w:val="20"/>
          <w:szCs w:val="20"/>
        </w:rPr>
        <w:t>(Note: all assignments are due on the day they are listed)</w:t>
      </w:r>
    </w:p>
    <w:p w:rsidR="00D20693" w:rsidRPr="00503F22" w:rsidRDefault="00F453B3" w:rsidP="00D20693">
      <w:pPr>
        <w:rPr>
          <w:rFonts w:ascii="Arial" w:hAnsi="Arial" w:cs="Arial"/>
          <w:sz w:val="20"/>
          <w:szCs w:val="20"/>
        </w:rPr>
      </w:pPr>
      <w:bookmarkStart w:id="3" w:name="Week_One"/>
      <w:bookmarkEnd w:id="3"/>
      <w:r w:rsidRPr="00503F22">
        <w:rPr>
          <w:rFonts w:ascii="Arial" w:hAnsi="Arial" w:cs="Arial"/>
          <w:b/>
          <w:sz w:val="20"/>
          <w:szCs w:val="20"/>
        </w:rPr>
        <w:t>W</w:t>
      </w:r>
      <w:r w:rsidR="0030694A" w:rsidRPr="00503F22">
        <w:rPr>
          <w:rFonts w:ascii="Arial" w:hAnsi="Arial" w:cs="Arial"/>
          <w:b/>
          <w:sz w:val="20"/>
          <w:szCs w:val="20"/>
        </w:rPr>
        <w:t>eek One, January 2</w:t>
      </w:r>
      <w:r w:rsidR="009A5B96" w:rsidRPr="00503F22">
        <w:rPr>
          <w:rFonts w:ascii="Arial" w:hAnsi="Arial" w:cs="Arial"/>
          <w:b/>
          <w:sz w:val="20"/>
          <w:szCs w:val="20"/>
        </w:rPr>
        <w:t>6</w:t>
      </w:r>
      <w:r w:rsidR="0030694A" w:rsidRPr="00503F22">
        <w:rPr>
          <w:rFonts w:ascii="Arial" w:hAnsi="Arial" w:cs="Arial"/>
          <w:b/>
          <w:sz w:val="20"/>
          <w:szCs w:val="20"/>
        </w:rPr>
        <w:t xml:space="preserve">: </w:t>
      </w:r>
      <w:r w:rsidR="00914EC2" w:rsidRPr="00503F22">
        <w:rPr>
          <w:rFonts w:ascii="Arial" w:hAnsi="Arial" w:cs="Arial"/>
          <w:sz w:val="20"/>
          <w:szCs w:val="20"/>
        </w:rPr>
        <w:t xml:space="preserve">Introduction to course and key issues. </w:t>
      </w:r>
      <w:r w:rsidR="002A5080" w:rsidRPr="00503F22">
        <w:rPr>
          <w:rFonts w:ascii="Arial" w:hAnsi="Arial" w:cs="Arial"/>
          <w:sz w:val="20"/>
          <w:szCs w:val="20"/>
        </w:rPr>
        <w:t xml:space="preserve">What is </w:t>
      </w:r>
      <w:r w:rsidR="00914EC2" w:rsidRPr="00503F22">
        <w:rPr>
          <w:rFonts w:ascii="Arial" w:hAnsi="Arial" w:cs="Arial"/>
          <w:sz w:val="20"/>
          <w:szCs w:val="20"/>
        </w:rPr>
        <w:t xml:space="preserve">theory? </w:t>
      </w:r>
      <w:r w:rsidR="002A5080" w:rsidRPr="00503F22">
        <w:rPr>
          <w:rFonts w:ascii="Arial" w:hAnsi="Arial" w:cs="Arial"/>
          <w:sz w:val="20"/>
          <w:szCs w:val="20"/>
        </w:rPr>
        <w:t xml:space="preserve">How do theories speak to teaching goals and student writing outcomes? </w:t>
      </w:r>
      <w:r w:rsidR="009A5B96" w:rsidRPr="00503F22">
        <w:rPr>
          <w:rFonts w:ascii="Arial" w:hAnsi="Arial" w:cs="Arial"/>
          <w:sz w:val="20"/>
          <w:szCs w:val="20"/>
        </w:rPr>
        <w:t xml:space="preserve">What is writing? </w:t>
      </w:r>
      <w:r w:rsidR="00D56891" w:rsidRPr="00503F22">
        <w:rPr>
          <w:rFonts w:ascii="Arial" w:hAnsi="Arial" w:cs="Arial"/>
          <w:sz w:val="20"/>
          <w:szCs w:val="20"/>
        </w:rPr>
        <w:t xml:space="preserve">What is the function of writing in the whole curriculum? </w:t>
      </w:r>
      <w:r w:rsidR="009A5B96" w:rsidRPr="00503F22">
        <w:rPr>
          <w:rFonts w:ascii="Arial" w:hAnsi="Arial" w:cs="Arial"/>
          <w:sz w:val="20"/>
          <w:szCs w:val="20"/>
        </w:rPr>
        <w:t>What is “good” writing</w:t>
      </w:r>
      <w:r w:rsidR="002A5080" w:rsidRPr="00503F22">
        <w:rPr>
          <w:rFonts w:ascii="Arial" w:hAnsi="Arial" w:cs="Arial"/>
          <w:sz w:val="20"/>
          <w:szCs w:val="20"/>
        </w:rPr>
        <w:t xml:space="preserve"> in school contexts</w:t>
      </w:r>
      <w:r w:rsidR="009A5B96" w:rsidRPr="00503F22">
        <w:rPr>
          <w:rFonts w:ascii="Arial" w:hAnsi="Arial" w:cs="Arial"/>
          <w:sz w:val="20"/>
          <w:szCs w:val="20"/>
        </w:rPr>
        <w:t xml:space="preserve">? Who says? </w:t>
      </w:r>
    </w:p>
    <w:p w:rsidR="005655A1" w:rsidRPr="00503F22" w:rsidRDefault="0030694A" w:rsidP="002A5080">
      <w:pPr>
        <w:spacing w:before="100" w:beforeAutospacing="1" w:after="100" w:afterAutospacing="1"/>
        <w:rPr>
          <w:rStyle w:val="Emphasis"/>
          <w:rFonts w:ascii="Arial" w:hAnsi="Arial" w:cs="Arial"/>
          <w:i w:val="0"/>
          <w:iCs w:val="0"/>
          <w:sz w:val="20"/>
          <w:szCs w:val="20"/>
        </w:rPr>
      </w:pPr>
      <w:bookmarkStart w:id="4" w:name="Week_Two"/>
      <w:bookmarkEnd w:id="4"/>
      <w:r w:rsidRPr="00503F22">
        <w:rPr>
          <w:rFonts w:ascii="Arial" w:hAnsi="Arial" w:cs="Arial"/>
          <w:b/>
          <w:sz w:val="20"/>
          <w:szCs w:val="20"/>
        </w:rPr>
        <w:t xml:space="preserve">Week Two, February </w:t>
      </w:r>
      <w:r w:rsidR="009A5B96" w:rsidRPr="00503F22">
        <w:rPr>
          <w:rFonts w:ascii="Arial" w:hAnsi="Arial" w:cs="Arial"/>
          <w:b/>
          <w:sz w:val="20"/>
          <w:szCs w:val="20"/>
        </w:rPr>
        <w:t>2</w:t>
      </w:r>
      <w:r w:rsidRPr="00503F22">
        <w:rPr>
          <w:rFonts w:ascii="Arial" w:hAnsi="Arial" w:cs="Arial"/>
          <w:sz w:val="20"/>
          <w:szCs w:val="20"/>
        </w:rPr>
        <w:t xml:space="preserve">: </w:t>
      </w:r>
      <w:r w:rsidR="002A5080" w:rsidRPr="00503F22">
        <w:rPr>
          <w:rFonts w:ascii="Arial" w:hAnsi="Arial" w:cs="Arial"/>
          <w:sz w:val="20"/>
          <w:szCs w:val="20"/>
        </w:rPr>
        <w:t xml:space="preserve">Writing Instruction Then and Now. </w:t>
      </w:r>
      <w:r w:rsidR="004E0D85" w:rsidRPr="00503F22">
        <w:rPr>
          <w:rFonts w:ascii="Arial" w:hAnsi="Arial" w:cs="Arial"/>
          <w:sz w:val="20"/>
          <w:szCs w:val="20"/>
        </w:rPr>
        <w:t xml:space="preserve">Introductions. </w:t>
      </w:r>
      <w:r w:rsidR="00600537" w:rsidRPr="00503F22">
        <w:rPr>
          <w:rFonts w:ascii="Arial" w:hAnsi="Arial" w:cs="Arial"/>
          <w:b/>
          <w:i/>
          <w:sz w:val="20"/>
          <w:szCs w:val="20"/>
        </w:rPr>
        <w:t>Read</w:t>
      </w:r>
      <w:r w:rsidR="00600537" w:rsidRPr="00503F22">
        <w:rPr>
          <w:rFonts w:ascii="Arial" w:hAnsi="Arial" w:cs="Arial"/>
          <w:i/>
          <w:sz w:val="20"/>
          <w:szCs w:val="20"/>
        </w:rPr>
        <w:t>:</w:t>
      </w:r>
      <w:r w:rsidR="000D3122" w:rsidRPr="00503F22">
        <w:rPr>
          <w:rFonts w:ascii="Arial" w:hAnsi="Arial" w:cs="Arial"/>
          <w:sz w:val="20"/>
          <w:szCs w:val="20"/>
        </w:rPr>
        <w:t xml:space="preserve"> </w:t>
      </w:r>
      <w:r w:rsidR="002A5080" w:rsidRPr="00503F22">
        <w:rPr>
          <w:rFonts w:ascii="Arial" w:hAnsi="Arial" w:cs="Arial"/>
          <w:sz w:val="20"/>
          <w:szCs w:val="20"/>
        </w:rPr>
        <w:t xml:space="preserve">Murphy </w:t>
      </w:r>
      <w:r w:rsidR="00B574E0" w:rsidRPr="00503F22">
        <w:rPr>
          <w:rFonts w:ascii="Arial" w:hAnsi="Arial" w:cs="Arial"/>
          <w:sz w:val="20"/>
          <w:szCs w:val="20"/>
        </w:rPr>
        <w:t xml:space="preserve">Introduction and </w:t>
      </w:r>
      <w:r w:rsidR="000D3122" w:rsidRPr="00503F22">
        <w:rPr>
          <w:rFonts w:ascii="Arial" w:hAnsi="Arial" w:cs="Arial"/>
          <w:sz w:val="20"/>
          <w:szCs w:val="20"/>
        </w:rPr>
        <w:t xml:space="preserve">Chapters 1, 2, </w:t>
      </w:r>
      <w:r w:rsidR="00B574E0" w:rsidRPr="00503F22">
        <w:rPr>
          <w:rFonts w:ascii="Arial" w:hAnsi="Arial" w:cs="Arial"/>
          <w:sz w:val="20"/>
          <w:szCs w:val="20"/>
        </w:rPr>
        <w:t xml:space="preserve">6, </w:t>
      </w:r>
      <w:r w:rsidR="0032759F" w:rsidRPr="00503F22">
        <w:rPr>
          <w:rFonts w:ascii="Arial" w:hAnsi="Arial" w:cs="Arial"/>
          <w:sz w:val="20"/>
          <w:szCs w:val="20"/>
        </w:rPr>
        <w:t>7</w:t>
      </w:r>
      <w:r w:rsidR="00EE0092" w:rsidRPr="00503F22">
        <w:rPr>
          <w:rFonts w:ascii="Arial" w:hAnsi="Arial" w:cs="Arial"/>
          <w:sz w:val="20"/>
          <w:szCs w:val="20"/>
        </w:rPr>
        <w:t xml:space="preserve">, </w:t>
      </w:r>
      <w:r w:rsidR="00E75147" w:rsidRPr="00503F22">
        <w:rPr>
          <w:rFonts w:ascii="Arial" w:hAnsi="Arial" w:cs="Arial"/>
          <w:sz w:val="20"/>
          <w:szCs w:val="20"/>
        </w:rPr>
        <w:t>8</w:t>
      </w:r>
      <w:r w:rsidR="00FC5762" w:rsidRPr="00503F22">
        <w:rPr>
          <w:rFonts w:ascii="Arial" w:hAnsi="Arial" w:cs="Arial"/>
          <w:sz w:val="20"/>
          <w:szCs w:val="20"/>
        </w:rPr>
        <w:t xml:space="preserve"> </w:t>
      </w:r>
      <w:r w:rsidR="00B574E0" w:rsidRPr="00503F22">
        <w:rPr>
          <w:rFonts w:ascii="Arial" w:hAnsi="Arial" w:cs="Arial"/>
          <w:sz w:val="20"/>
          <w:szCs w:val="20"/>
        </w:rPr>
        <w:t xml:space="preserve">and </w:t>
      </w:r>
      <w:r w:rsidR="002A5080" w:rsidRPr="00503F22">
        <w:rPr>
          <w:rFonts w:ascii="Arial" w:hAnsi="Arial" w:cs="Arial"/>
          <w:sz w:val="20"/>
          <w:szCs w:val="20"/>
        </w:rPr>
        <w:t xml:space="preserve">“Writing Now,” an NCTE policy research brief at: </w:t>
      </w:r>
      <w:hyperlink r:id="rId14" w:history="1">
        <w:r w:rsidR="002A5080" w:rsidRPr="00503F22">
          <w:rPr>
            <w:rStyle w:val="Hyperlink"/>
            <w:rFonts w:ascii="Arial" w:hAnsi="Arial" w:cs="Arial"/>
            <w:sz w:val="20"/>
            <w:szCs w:val="20"/>
          </w:rPr>
          <w:t>http://www.ncte.org/library/NCTEFiles/Resources/PolicyResearch/WrtgResearchBrief.pdf</w:t>
        </w:r>
      </w:hyperlink>
      <w:r w:rsidR="002A5080" w:rsidRPr="00503F22">
        <w:rPr>
          <w:rFonts w:ascii="Arial" w:hAnsi="Arial" w:cs="Arial"/>
          <w:b/>
          <w:sz w:val="20"/>
          <w:szCs w:val="20"/>
        </w:rPr>
        <w:t xml:space="preserve">.  </w:t>
      </w:r>
      <w:r w:rsidR="00FE30B2" w:rsidRPr="00503F22">
        <w:rPr>
          <w:rFonts w:ascii="Arial" w:hAnsi="Arial" w:cs="Arial"/>
          <w:sz w:val="20"/>
          <w:szCs w:val="20"/>
        </w:rPr>
        <w:t xml:space="preserve">Be prepared for a class discussion of “Writing Now” and Murphy Chapter 8. </w:t>
      </w:r>
      <w:proofErr w:type="spellStart"/>
      <w:r w:rsidR="00FE30B2" w:rsidRPr="00503F22">
        <w:rPr>
          <w:rFonts w:ascii="Arial" w:hAnsi="Arial" w:cs="Arial"/>
          <w:b/>
          <w:sz w:val="20"/>
          <w:szCs w:val="20"/>
        </w:rPr>
        <w:t>Wiki</w:t>
      </w:r>
      <w:proofErr w:type="spellEnd"/>
      <w:r w:rsidR="00FE30B2" w:rsidRPr="00503F22">
        <w:rPr>
          <w:rFonts w:ascii="Arial" w:hAnsi="Arial" w:cs="Arial"/>
          <w:b/>
          <w:sz w:val="20"/>
          <w:szCs w:val="20"/>
        </w:rPr>
        <w:t xml:space="preserve">: </w:t>
      </w:r>
      <w:r w:rsidR="00FE30B2" w:rsidRPr="00503F22">
        <w:rPr>
          <w:rFonts w:ascii="Arial" w:hAnsi="Arial" w:cs="Arial"/>
          <w:sz w:val="20"/>
          <w:szCs w:val="20"/>
        </w:rPr>
        <w:t>Write</w:t>
      </w:r>
      <w:r w:rsidR="00FE30B2" w:rsidRPr="00503F22">
        <w:rPr>
          <w:rFonts w:ascii="Arial" w:hAnsi="Arial" w:cs="Arial"/>
          <w:b/>
          <w:sz w:val="20"/>
          <w:szCs w:val="20"/>
        </w:rPr>
        <w:t xml:space="preserve"> </w:t>
      </w:r>
      <w:r w:rsidR="00FE30B2" w:rsidRPr="00503F22">
        <w:rPr>
          <w:rFonts w:ascii="Arial" w:hAnsi="Arial" w:cs="Arial"/>
          <w:sz w:val="20"/>
          <w:szCs w:val="20"/>
        </w:rPr>
        <w:t xml:space="preserve">response to Murphy chapters 1, 2, 6, 7. (Note: I’ll make the handout for this week, summarizing key points from Murphy and the </w:t>
      </w:r>
      <w:proofErr w:type="spellStart"/>
      <w:r w:rsidR="00FE30B2" w:rsidRPr="00503F22">
        <w:rPr>
          <w:rFonts w:ascii="Arial" w:hAnsi="Arial" w:cs="Arial"/>
          <w:sz w:val="20"/>
          <w:szCs w:val="20"/>
        </w:rPr>
        <w:t>wiki</w:t>
      </w:r>
      <w:proofErr w:type="spellEnd"/>
      <w:r w:rsidR="00FE30B2" w:rsidRPr="00503F22">
        <w:rPr>
          <w:rFonts w:ascii="Arial" w:hAnsi="Arial" w:cs="Arial"/>
          <w:sz w:val="20"/>
          <w:szCs w:val="20"/>
        </w:rPr>
        <w:t xml:space="preserve"> discussion. From Week Three on, </w:t>
      </w:r>
      <w:r w:rsidR="002B6105" w:rsidRPr="00503F22">
        <w:rPr>
          <w:rFonts w:ascii="Arial" w:hAnsi="Arial" w:cs="Arial"/>
          <w:sz w:val="20"/>
          <w:szCs w:val="20"/>
        </w:rPr>
        <w:t>pairs of students will</w:t>
      </w:r>
      <w:r w:rsidR="00FE30B2" w:rsidRPr="00503F22">
        <w:rPr>
          <w:rFonts w:ascii="Arial" w:hAnsi="Arial" w:cs="Arial"/>
          <w:sz w:val="20"/>
          <w:szCs w:val="20"/>
        </w:rPr>
        <w:t xml:space="preserve"> be responsible for summarizing the </w:t>
      </w:r>
      <w:proofErr w:type="spellStart"/>
      <w:r w:rsidR="00FE30B2" w:rsidRPr="00503F22">
        <w:rPr>
          <w:rFonts w:ascii="Arial" w:hAnsi="Arial" w:cs="Arial"/>
          <w:sz w:val="20"/>
          <w:szCs w:val="20"/>
        </w:rPr>
        <w:t>wiki</w:t>
      </w:r>
      <w:proofErr w:type="spellEnd"/>
      <w:r w:rsidR="00FE30B2" w:rsidRPr="00503F22">
        <w:rPr>
          <w:rFonts w:ascii="Arial" w:hAnsi="Arial" w:cs="Arial"/>
          <w:sz w:val="20"/>
          <w:szCs w:val="20"/>
        </w:rPr>
        <w:t xml:space="preserve"> discussion as assigned.)  </w:t>
      </w:r>
    </w:p>
    <w:p w:rsidR="004A668D" w:rsidRPr="00503F22" w:rsidRDefault="0030694A" w:rsidP="004A668D">
      <w:pPr>
        <w:rPr>
          <w:rFonts w:ascii="Arial" w:hAnsi="Arial" w:cs="Arial"/>
          <w:sz w:val="20"/>
          <w:szCs w:val="20"/>
        </w:rPr>
      </w:pPr>
      <w:bookmarkStart w:id="5" w:name="Week_Three"/>
      <w:bookmarkEnd w:id="5"/>
      <w:r w:rsidRPr="00503F22">
        <w:rPr>
          <w:rFonts w:ascii="Arial" w:hAnsi="Arial" w:cs="Arial"/>
          <w:b/>
          <w:sz w:val="20"/>
          <w:szCs w:val="20"/>
        </w:rPr>
        <w:t xml:space="preserve">Week Three, February </w:t>
      </w:r>
      <w:r w:rsidR="009A5B96" w:rsidRPr="00503F22">
        <w:rPr>
          <w:rFonts w:ascii="Arial" w:hAnsi="Arial" w:cs="Arial"/>
          <w:b/>
          <w:sz w:val="20"/>
          <w:szCs w:val="20"/>
        </w:rPr>
        <w:t>9</w:t>
      </w:r>
      <w:r w:rsidRPr="00503F22">
        <w:rPr>
          <w:rFonts w:ascii="Arial" w:hAnsi="Arial" w:cs="Arial"/>
          <w:sz w:val="20"/>
          <w:szCs w:val="20"/>
        </w:rPr>
        <w:t xml:space="preserve">: </w:t>
      </w:r>
      <w:r w:rsidR="002B6105" w:rsidRPr="00503F22">
        <w:rPr>
          <w:rFonts w:ascii="Arial" w:hAnsi="Arial" w:cs="Arial"/>
          <w:sz w:val="20"/>
          <w:szCs w:val="20"/>
        </w:rPr>
        <w:t>Foundational theories and r</w:t>
      </w:r>
      <w:r w:rsidR="00FE30B2" w:rsidRPr="00503F22">
        <w:rPr>
          <w:rFonts w:ascii="Arial" w:hAnsi="Arial" w:cs="Arial"/>
          <w:sz w:val="20"/>
          <w:szCs w:val="20"/>
        </w:rPr>
        <w:t>esearch</w:t>
      </w:r>
      <w:r w:rsidR="002B6105" w:rsidRPr="00503F22">
        <w:rPr>
          <w:rFonts w:ascii="Arial" w:hAnsi="Arial" w:cs="Arial"/>
          <w:sz w:val="20"/>
          <w:szCs w:val="20"/>
        </w:rPr>
        <w:t xml:space="preserve"> </w:t>
      </w:r>
      <w:r w:rsidR="00FE30B2" w:rsidRPr="00503F22">
        <w:rPr>
          <w:rFonts w:ascii="Arial" w:hAnsi="Arial" w:cs="Arial"/>
          <w:sz w:val="20"/>
          <w:szCs w:val="20"/>
        </w:rPr>
        <w:t xml:space="preserve">on </w:t>
      </w:r>
      <w:r w:rsidR="002B6105" w:rsidRPr="00503F22">
        <w:rPr>
          <w:rFonts w:ascii="Arial" w:hAnsi="Arial" w:cs="Arial"/>
          <w:sz w:val="20"/>
          <w:szCs w:val="20"/>
        </w:rPr>
        <w:t xml:space="preserve">development of </w:t>
      </w:r>
      <w:r w:rsidR="00FE30B2" w:rsidRPr="00503F22">
        <w:rPr>
          <w:rFonts w:ascii="Arial" w:hAnsi="Arial" w:cs="Arial"/>
          <w:sz w:val="20"/>
          <w:szCs w:val="20"/>
        </w:rPr>
        <w:t xml:space="preserve">writing </w:t>
      </w:r>
      <w:r w:rsidR="002B6105" w:rsidRPr="00503F22">
        <w:rPr>
          <w:rFonts w:ascii="Arial" w:hAnsi="Arial" w:cs="Arial"/>
          <w:sz w:val="20"/>
          <w:szCs w:val="20"/>
        </w:rPr>
        <w:t>abilities</w:t>
      </w:r>
      <w:r w:rsidR="00FE30B2" w:rsidRPr="00503F22">
        <w:rPr>
          <w:rFonts w:ascii="Arial" w:hAnsi="Arial" w:cs="Arial"/>
          <w:sz w:val="20"/>
          <w:szCs w:val="20"/>
        </w:rPr>
        <w:t>, writing to learn, and writing process</w:t>
      </w:r>
      <w:r w:rsidR="002B6105" w:rsidRPr="00503F22">
        <w:rPr>
          <w:rFonts w:ascii="Arial" w:hAnsi="Arial" w:cs="Arial"/>
          <w:sz w:val="20"/>
          <w:szCs w:val="20"/>
        </w:rPr>
        <w:t>es</w:t>
      </w:r>
      <w:r w:rsidR="00FE30B2" w:rsidRPr="00503F22">
        <w:rPr>
          <w:rFonts w:ascii="Arial" w:hAnsi="Arial" w:cs="Arial"/>
          <w:sz w:val="20"/>
          <w:szCs w:val="20"/>
        </w:rPr>
        <w:t xml:space="preserve">. </w:t>
      </w:r>
      <w:r w:rsidR="00FE30B2" w:rsidRPr="00503F22">
        <w:rPr>
          <w:rFonts w:ascii="Arial" w:hAnsi="Arial" w:cs="Arial"/>
          <w:b/>
          <w:sz w:val="20"/>
          <w:szCs w:val="20"/>
        </w:rPr>
        <w:t>Read</w:t>
      </w:r>
      <w:r w:rsidR="00FE30B2" w:rsidRPr="00503F22">
        <w:rPr>
          <w:rFonts w:ascii="Arial" w:hAnsi="Arial" w:cs="Arial"/>
          <w:sz w:val="20"/>
          <w:szCs w:val="20"/>
        </w:rPr>
        <w:t xml:space="preserve">: </w:t>
      </w:r>
      <w:r w:rsidR="00A126D2" w:rsidRPr="00503F22">
        <w:rPr>
          <w:rFonts w:ascii="Arial" w:hAnsi="Arial" w:cs="Arial"/>
          <w:sz w:val="20"/>
          <w:szCs w:val="20"/>
        </w:rPr>
        <w:t xml:space="preserve">Chapters </w:t>
      </w:r>
      <w:r w:rsidR="00F574A8" w:rsidRPr="00503F22">
        <w:rPr>
          <w:rFonts w:ascii="Arial" w:hAnsi="Arial" w:cs="Arial"/>
          <w:sz w:val="20"/>
          <w:szCs w:val="20"/>
        </w:rPr>
        <w:t xml:space="preserve">2 and 6 </w:t>
      </w:r>
      <w:r w:rsidR="00A126D2" w:rsidRPr="00503F22">
        <w:rPr>
          <w:rFonts w:ascii="Arial" w:hAnsi="Arial" w:cs="Arial"/>
          <w:sz w:val="20"/>
          <w:szCs w:val="20"/>
        </w:rPr>
        <w:t xml:space="preserve">from Britton et al </w:t>
      </w:r>
      <w:r w:rsidR="00A126D2" w:rsidRPr="00503F22">
        <w:rPr>
          <w:rFonts w:ascii="Arial" w:hAnsi="Arial" w:cs="Arial"/>
          <w:i/>
          <w:sz w:val="20"/>
          <w:szCs w:val="20"/>
        </w:rPr>
        <w:t>The Development of Writing Abilities 11-18</w:t>
      </w:r>
      <w:r w:rsidR="00F574A8" w:rsidRPr="00503F22">
        <w:rPr>
          <w:rFonts w:ascii="Arial" w:hAnsi="Arial" w:cs="Arial"/>
          <w:i/>
          <w:sz w:val="20"/>
          <w:szCs w:val="20"/>
        </w:rPr>
        <w:t xml:space="preserve"> (</w:t>
      </w:r>
      <w:proofErr w:type="spellStart"/>
      <w:r w:rsidR="00F574A8" w:rsidRPr="00503F22">
        <w:rPr>
          <w:rFonts w:ascii="Arial" w:hAnsi="Arial" w:cs="Arial"/>
          <w:i/>
          <w:sz w:val="20"/>
          <w:szCs w:val="20"/>
        </w:rPr>
        <w:t>pdf</w:t>
      </w:r>
      <w:proofErr w:type="spellEnd"/>
      <w:r w:rsidR="00F574A8" w:rsidRPr="00503F22">
        <w:rPr>
          <w:rFonts w:ascii="Arial" w:hAnsi="Arial" w:cs="Arial"/>
          <w:i/>
          <w:sz w:val="20"/>
          <w:szCs w:val="20"/>
        </w:rPr>
        <w:t>)</w:t>
      </w:r>
      <w:r w:rsidR="00F574A8" w:rsidRPr="00503F22">
        <w:rPr>
          <w:rFonts w:ascii="Arial" w:hAnsi="Arial" w:cs="Arial"/>
          <w:sz w:val="20"/>
          <w:szCs w:val="20"/>
        </w:rPr>
        <w:t xml:space="preserve">; </w:t>
      </w:r>
      <w:proofErr w:type="spellStart"/>
      <w:r w:rsidR="00F574A8" w:rsidRPr="00503F22">
        <w:rPr>
          <w:rFonts w:ascii="Arial" w:hAnsi="Arial" w:cs="Arial"/>
          <w:sz w:val="20"/>
          <w:szCs w:val="20"/>
        </w:rPr>
        <w:t>Emig</w:t>
      </w:r>
      <w:proofErr w:type="spellEnd"/>
      <w:r w:rsidR="00F574A8" w:rsidRPr="00503F22">
        <w:rPr>
          <w:rFonts w:ascii="Arial" w:hAnsi="Arial" w:cs="Arial"/>
          <w:sz w:val="20"/>
          <w:szCs w:val="20"/>
        </w:rPr>
        <w:t xml:space="preserve"> "Non-Magical Thinking" (</w:t>
      </w:r>
      <w:proofErr w:type="spellStart"/>
      <w:r w:rsidR="00F574A8" w:rsidRPr="00503F22">
        <w:rPr>
          <w:rFonts w:ascii="Arial" w:hAnsi="Arial" w:cs="Arial"/>
          <w:sz w:val="20"/>
          <w:szCs w:val="20"/>
        </w:rPr>
        <w:t>pdf</w:t>
      </w:r>
      <w:proofErr w:type="spellEnd"/>
      <w:r w:rsidR="00F574A8" w:rsidRPr="00503F22">
        <w:rPr>
          <w:rFonts w:ascii="Arial" w:hAnsi="Arial" w:cs="Arial"/>
          <w:sz w:val="20"/>
          <w:szCs w:val="20"/>
        </w:rPr>
        <w:t xml:space="preserve">); Perl “Understanding Composing” </w:t>
      </w:r>
      <w:r w:rsidR="001F76B1" w:rsidRPr="00503F22">
        <w:rPr>
          <w:rFonts w:ascii="Arial" w:hAnsi="Arial" w:cs="Arial"/>
          <w:sz w:val="20"/>
          <w:szCs w:val="20"/>
        </w:rPr>
        <w:t>(CCC 31,</w:t>
      </w:r>
      <w:r w:rsidR="00F574A8" w:rsidRPr="00503F22">
        <w:rPr>
          <w:rFonts w:ascii="Arial" w:hAnsi="Arial" w:cs="Arial"/>
          <w:sz w:val="20"/>
          <w:szCs w:val="20"/>
        </w:rPr>
        <w:t>198</w:t>
      </w:r>
      <w:r w:rsidR="001F76B1" w:rsidRPr="00503F22">
        <w:rPr>
          <w:rFonts w:ascii="Arial" w:hAnsi="Arial" w:cs="Arial"/>
          <w:sz w:val="20"/>
          <w:szCs w:val="20"/>
        </w:rPr>
        <w:t xml:space="preserve">0: </w:t>
      </w:r>
      <w:r w:rsidR="00F574A8" w:rsidRPr="00503F22">
        <w:rPr>
          <w:rFonts w:ascii="Arial" w:hAnsi="Arial" w:cs="Arial"/>
          <w:sz w:val="20"/>
          <w:szCs w:val="20"/>
        </w:rPr>
        <w:t>363-369</w:t>
      </w:r>
      <w:r w:rsidR="003C7BC8" w:rsidRPr="00503F22">
        <w:rPr>
          <w:rFonts w:ascii="Arial" w:hAnsi="Arial" w:cs="Arial"/>
          <w:sz w:val="20"/>
          <w:szCs w:val="20"/>
        </w:rPr>
        <w:t>); Flower and Hayes “A Cognitive Process Theory of Writing” (</w:t>
      </w:r>
      <w:r w:rsidR="003C7BC8" w:rsidRPr="00503F22">
        <w:rPr>
          <w:rFonts w:ascii="Arial" w:hAnsi="Arial" w:cs="Arial"/>
          <w:i/>
          <w:sz w:val="20"/>
          <w:szCs w:val="20"/>
        </w:rPr>
        <w:t>CCC</w:t>
      </w:r>
      <w:r w:rsidR="003C7BC8" w:rsidRPr="00503F22">
        <w:rPr>
          <w:rFonts w:ascii="Arial" w:hAnsi="Arial" w:cs="Arial"/>
          <w:sz w:val="20"/>
          <w:szCs w:val="20"/>
        </w:rPr>
        <w:t xml:space="preserve"> 32.4, Dec 1981: 365-87)</w:t>
      </w:r>
      <w:r w:rsidR="001F76B1" w:rsidRPr="00503F22">
        <w:rPr>
          <w:rFonts w:ascii="Arial" w:hAnsi="Arial" w:cs="Arial"/>
          <w:sz w:val="20"/>
          <w:szCs w:val="20"/>
        </w:rPr>
        <w:t xml:space="preserve">. </w:t>
      </w:r>
      <w:proofErr w:type="spellStart"/>
      <w:r w:rsidR="004F0E7B" w:rsidRPr="00503F22">
        <w:rPr>
          <w:rFonts w:ascii="Arial" w:hAnsi="Arial" w:cs="Arial"/>
          <w:b/>
          <w:sz w:val="20"/>
          <w:szCs w:val="20"/>
        </w:rPr>
        <w:t>Wiki</w:t>
      </w:r>
      <w:proofErr w:type="spellEnd"/>
      <w:r w:rsidR="004F0E7B" w:rsidRPr="00503F22">
        <w:rPr>
          <w:rFonts w:ascii="Arial" w:hAnsi="Arial" w:cs="Arial"/>
          <w:sz w:val="20"/>
          <w:szCs w:val="20"/>
        </w:rPr>
        <w:t>: Responses to Britton</w:t>
      </w:r>
      <w:r w:rsidR="001F76B1" w:rsidRPr="00503F22">
        <w:rPr>
          <w:rFonts w:ascii="Arial" w:hAnsi="Arial" w:cs="Arial"/>
          <w:sz w:val="20"/>
          <w:szCs w:val="20"/>
        </w:rPr>
        <w:t xml:space="preserve">, </w:t>
      </w:r>
      <w:proofErr w:type="spellStart"/>
      <w:r w:rsidR="001F76B1" w:rsidRPr="00503F22">
        <w:rPr>
          <w:rFonts w:ascii="Arial" w:hAnsi="Arial" w:cs="Arial"/>
          <w:sz w:val="20"/>
          <w:szCs w:val="20"/>
        </w:rPr>
        <w:t>Emig</w:t>
      </w:r>
      <w:proofErr w:type="spellEnd"/>
      <w:r w:rsidR="001F76B1" w:rsidRPr="00503F22">
        <w:rPr>
          <w:rFonts w:ascii="Arial" w:hAnsi="Arial" w:cs="Arial"/>
          <w:sz w:val="20"/>
          <w:szCs w:val="20"/>
        </w:rPr>
        <w:t xml:space="preserve"> </w:t>
      </w:r>
      <w:r w:rsidR="004F0E7B" w:rsidRPr="00503F22">
        <w:rPr>
          <w:rFonts w:ascii="Arial" w:hAnsi="Arial" w:cs="Arial"/>
          <w:sz w:val="20"/>
          <w:szCs w:val="20"/>
        </w:rPr>
        <w:t xml:space="preserve">and Perl. </w:t>
      </w:r>
      <w:r w:rsidR="004A668D" w:rsidRPr="00503F22">
        <w:rPr>
          <w:rFonts w:ascii="Arial" w:hAnsi="Arial" w:cs="Arial"/>
          <w:b/>
          <w:sz w:val="20"/>
          <w:szCs w:val="20"/>
        </w:rPr>
        <w:t xml:space="preserve">Also Due: </w:t>
      </w:r>
      <w:r w:rsidR="004A668D" w:rsidRPr="00503F22">
        <w:rPr>
          <w:rFonts w:ascii="Arial" w:hAnsi="Arial" w:cs="Arial"/>
          <w:sz w:val="20"/>
          <w:szCs w:val="20"/>
        </w:rPr>
        <w:t xml:space="preserve">Draft of literacy narrative. For examples of literacy narratives, see </w:t>
      </w:r>
      <w:proofErr w:type="spellStart"/>
      <w:r w:rsidR="004A668D" w:rsidRPr="00503F22">
        <w:rPr>
          <w:rFonts w:ascii="Arial" w:hAnsi="Arial" w:cs="Arial"/>
          <w:sz w:val="20"/>
          <w:szCs w:val="20"/>
        </w:rPr>
        <w:t>Brodkey</w:t>
      </w:r>
      <w:proofErr w:type="spellEnd"/>
      <w:r w:rsidR="004A668D" w:rsidRPr="00503F22">
        <w:rPr>
          <w:rFonts w:ascii="Arial" w:hAnsi="Arial" w:cs="Arial"/>
          <w:sz w:val="20"/>
          <w:szCs w:val="20"/>
        </w:rPr>
        <w:t xml:space="preserve"> “Writing on the Bias” (</w:t>
      </w:r>
      <w:r w:rsidR="004A668D" w:rsidRPr="00503F22">
        <w:rPr>
          <w:rFonts w:ascii="Arial" w:hAnsi="Arial" w:cs="Arial"/>
          <w:i/>
          <w:sz w:val="20"/>
          <w:szCs w:val="20"/>
        </w:rPr>
        <w:t>College English</w:t>
      </w:r>
      <w:r w:rsidR="004A668D" w:rsidRPr="00503F22">
        <w:rPr>
          <w:rFonts w:ascii="Arial" w:hAnsi="Arial" w:cs="Arial"/>
          <w:sz w:val="20"/>
          <w:szCs w:val="20"/>
        </w:rPr>
        <w:t xml:space="preserve"> 56.5, Sep 1994: 527-547); </w:t>
      </w:r>
      <w:proofErr w:type="spellStart"/>
      <w:r w:rsidR="004A668D" w:rsidRPr="00503F22">
        <w:rPr>
          <w:rFonts w:ascii="Arial" w:hAnsi="Arial" w:cs="Arial"/>
          <w:sz w:val="20"/>
          <w:szCs w:val="20"/>
        </w:rPr>
        <w:t>Borkowski's</w:t>
      </w:r>
      <w:proofErr w:type="spellEnd"/>
      <w:r w:rsidR="004A668D" w:rsidRPr="00503F22">
        <w:rPr>
          <w:rFonts w:ascii="Arial" w:hAnsi="Arial" w:cs="Arial"/>
          <w:sz w:val="20"/>
          <w:szCs w:val="20"/>
        </w:rPr>
        <w:t xml:space="preserve"> “Not too Late to Take the Sanitation Test: Notes of a Non-Gifted Academic from the Working Class”(CCC Sept 2004), and </w:t>
      </w:r>
      <w:r w:rsidR="004A668D" w:rsidRPr="00503F22">
        <w:rPr>
          <w:rFonts w:ascii="Arial" w:hAnsi="Arial" w:cs="Arial"/>
          <w:bCs/>
          <w:sz w:val="20"/>
          <w:szCs w:val="20"/>
        </w:rPr>
        <w:t xml:space="preserve">Min Zhan Lu. “Writing as Struggle: From Silence to Words” (College English, 49.4, April 1987). </w:t>
      </w:r>
      <w:r w:rsidR="004A668D" w:rsidRPr="00503F22">
        <w:rPr>
          <w:rFonts w:ascii="Arial" w:hAnsi="Arial" w:cs="Arial"/>
          <w:b/>
          <w:bCs/>
          <w:sz w:val="20"/>
          <w:szCs w:val="20"/>
        </w:rPr>
        <w:t>Note</w:t>
      </w:r>
      <w:r w:rsidR="004A668D" w:rsidRPr="00503F22">
        <w:rPr>
          <w:rFonts w:ascii="Arial" w:hAnsi="Arial" w:cs="Arial"/>
          <w:bCs/>
          <w:sz w:val="20"/>
          <w:szCs w:val="20"/>
        </w:rPr>
        <w:t xml:space="preserve">: You don’t need to read all of these nor write a </w:t>
      </w:r>
      <w:proofErr w:type="spellStart"/>
      <w:r w:rsidR="004A668D" w:rsidRPr="00503F22">
        <w:rPr>
          <w:rFonts w:ascii="Arial" w:hAnsi="Arial" w:cs="Arial"/>
          <w:bCs/>
          <w:sz w:val="20"/>
          <w:szCs w:val="20"/>
        </w:rPr>
        <w:t>wiki</w:t>
      </w:r>
      <w:proofErr w:type="spellEnd"/>
      <w:r w:rsidR="004A668D" w:rsidRPr="00503F22">
        <w:rPr>
          <w:rFonts w:ascii="Arial" w:hAnsi="Arial" w:cs="Arial"/>
          <w:bCs/>
          <w:sz w:val="20"/>
          <w:szCs w:val="20"/>
        </w:rPr>
        <w:t xml:space="preserve"> response, but all are very interesting. </w:t>
      </w:r>
    </w:p>
    <w:p w:rsidR="004F0E7B" w:rsidRPr="00503F22" w:rsidRDefault="004F0E7B" w:rsidP="00F574A8">
      <w:pPr>
        <w:rPr>
          <w:rFonts w:ascii="Arial" w:hAnsi="Arial" w:cs="Arial"/>
          <w:sz w:val="20"/>
          <w:szCs w:val="20"/>
        </w:rPr>
      </w:pPr>
    </w:p>
    <w:p w:rsidR="004E0D85" w:rsidRPr="00503F22" w:rsidRDefault="004F0E7B" w:rsidP="00D36861">
      <w:pPr>
        <w:rPr>
          <w:rFonts w:ascii="Arial" w:hAnsi="Arial" w:cs="Arial"/>
          <w:sz w:val="20"/>
          <w:szCs w:val="20"/>
        </w:rPr>
      </w:pPr>
      <w:r w:rsidRPr="00503F22">
        <w:rPr>
          <w:rFonts w:ascii="Arial" w:hAnsi="Arial" w:cs="Arial"/>
          <w:b/>
          <w:sz w:val="20"/>
          <w:szCs w:val="20"/>
        </w:rPr>
        <w:t>Week Four, February 16</w:t>
      </w:r>
      <w:r w:rsidRPr="00503F22">
        <w:rPr>
          <w:rFonts w:ascii="Arial" w:hAnsi="Arial" w:cs="Arial"/>
          <w:sz w:val="20"/>
          <w:szCs w:val="20"/>
        </w:rPr>
        <w:t xml:space="preserve">: Foundational </w:t>
      </w:r>
      <w:r w:rsidR="001F76B1" w:rsidRPr="00503F22">
        <w:rPr>
          <w:rFonts w:ascii="Arial" w:hAnsi="Arial" w:cs="Arial"/>
          <w:sz w:val="20"/>
          <w:szCs w:val="20"/>
        </w:rPr>
        <w:t xml:space="preserve">theories and </w:t>
      </w:r>
      <w:r w:rsidRPr="00503F22">
        <w:rPr>
          <w:rFonts w:ascii="Arial" w:hAnsi="Arial" w:cs="Arial"/>
          <w:sz w:val="20"/>
          <w:szCs w:val="20"/>
        </w:rPr>
        <w:t xml:space="preserve">research, cont. </w:t>
      </w:r>
      <w:r w:rsidRPr="00503F22">
        <w:rPr>
          <w:rFonts w:ascii="Arial" w:hAnsi="Arial" w:cs="Arial"/>
          <w:i/>
          <w:sz w:val="20"/>
          <w:szCs w:val="20"/>
        </w:rPr>
        <w:t>Paul Rogers, guest lecturer</w:t>
      </w:r>
      <w:r w:rsidRPr="00503F22">
        <w:rPr>
          <w:rFonts w:ascii="Arial" w:hAnsi="Arial" w:cs="Arial"/>
          <w:sz w:val="20"/>
          <w:szCs w:val="20"/>
        </w:rPr>
        <w:t xml:space="preserve">.  </w:t>
      </w:r>
      <w:r w:rsidRPr="00503F22">
        <w:rPr>
          <w:rFonts w:ascii="Arial" w:hAnsi="Arial" w:cs="Arial"/>
          <w:b/>
          <w:sz w:val="20"/>
          <w:szCs w:val="20"/>
        </w:rPr>
        <w:t xml:space="preserve">Read: </w:t>
      </w:r>
      <w:r w:rsidRPr="00503F22">
        <w:rPr>
          <w:rFonts w:ascii="Arial" w:hAnsi="Arial" w:cs="Arial"/>
          <w:sz w:val="20"/>
          <w:szCs w:val="20"/>
        </w:rPr>
        <w:t>Rose “Rigid Rules, Inflexible Plans, and the Stifling of Language” (</w:t>
      </w:r>
      <w:r w:rsidRPr="00503F22">
        <w:rPr>
          <w:rFonts w:ascii="Arial" w:hAnsi="Arial" w:cs="Arial"/>
          <w:i/>
          <w:iCs/>
          <w:sz w:val="20"/>
          <w:szCs w:val="20"/>
        </w:rPr>
        <w:t>CCC</w:t>
      </w:r>
      <w:r w:rsidR="00D43ED5" w:rsidRPr="00503F22">
        <w:rPr>
          <w:rFonts w:ascii="Arial" w:hAnsi="Arial" w:cs="Arial"/>
          <w:sz w:val="20"/>
          <w:szCs w:val="20"/>
        </w:rPr>
        <w:t xml:space="preserve"> 31.4, </w:t>
      </w:r>
      <w:r w:rsidRPr="00503F22">
        <w:rPr>
          <w:rFonts w:ascii="Arial" w:hAnsi="Arial" w:cs="Arial"/>
          <w:sz w:val="20"/>
          <w:szCs w:val="20"/>
        </w:rPr>
        <w:t>Dec., 1980), pp. 389-401</w:t>
      </w:r>
      <w:r w:rsidR="00D43ED5" w:rsidRPr="00503F22">
        <w:rPr>
          <w:rFonts w:ascii="Arial" w:hAnsi="Arial" w:cs="Arial"/>
          <w:sz w:val="20"/>
          <w:szCs w:val="20"/>
        </w:rPr>
        <w:t xml:space="preserve">; </w:t>
      </w:r>
      <w:smartTag w:uri="urn:schemas-microsoft-com:office:smarttags" w:element="City">
        <w:smartTag w:uri="urn:schemas-microsoft-com:office:smarttags" w:element="place">
          <w:r w:rsidR="00D43ED5" w:rsidRPr="00503F22">
            <w:rPr>
              <w:rFonts w:ascii="Arial" w:hAnsi="Arial" w:cs="Arial"/>
              <w:sz w:val="20"/>
              <w:szCs w:val="20"/>
            </w:rPr>
            <w:t>Rogers</w:t>
          </w:r>
        </w:smartTag>
      </w:smartTag>
      <w:r w:rsidR="00D43ED5" w:rsidRPr="00503F22">
        <w:rPr>
          <w:rFonts w:ascii="Arial" w:hAnsi="Arial" w:cs="Arial"/>
          <w:sz w:val="20"/>
          <w:szCs w:val="20"/>
        </w:rPr>
        <w:t xml:space="preserve"> “</w:t>
      </w:r>
      <w:r w:rsidR="00673B07" w:rsidRPr="00503F22">
        <w:rPr>
          <w:rFonts w:ascii="Arial" w:hAnsi="Arial" w:cs="Arial"/>
          <w:sz w:val="20"/>
          <w:szCs w:val="20"/>
        </w:rPr>
        <w:t xml:space="preserve">North American Longitudinal Studies of Writing”; </w:t>
      </w:r>
      <w:r w:rsidR="001F76B1" w:rsidRPr="00503F22">
        <w:rPr>
          <w:rFonts w:ascii="Arial" w:hAnsi="Arial" w:cs="Arial"/>
          <w:i/>
          <w:sz w:val="20"/>
          <w:szCs w:val="20"/>
        </w:rPr>
        <w:t>For those interested in college teaching</w:t>
      </w:r>
      <w:r w:rsidR="001F76B1" w:rsidRPr="00503F22">
        <w:rPr>
          <w:rFonts w:ascii="Arial" w:hAnsi="Arial" w:cs="Arial"/>
          <w:sz w:val="20"/>
          <w:szCs w:val="20"/>
        </w:rPr>
        <w:t xml:space="preserve">: </w:t>
      </w:r>
      <w:r w:rsidR="00673B07" w:rsidRPr="00503F22">
        <w:rPr>
          <w:rFonts w:ascii="Arial" w:hAnsi="Arial" w:cs="Arial"/>
          <w:sz w:val="20"/>
          <w:szCs w:val="20"/>
        </w:rPr>
        <w:t>Carroll</w:t>
      </w:r>
      <w:r w:rsidR="001F76B1" w:rsidRPr="00503F22">
        <w:rPr>
          <w:rFonts w:ascii="Arial" w:hAnsi="Arial" w:cs="Arial"/>
          <w:sz w:val="20"/>
          <w:szCs w:val="20"/>
        </w:rPr>
        <w:t xml:space="preserve"> </w:t>
      </w:r>
      <w:r w:rsidR="001F76B1" w:rsidRPr="00503F22">
        <w:rPr>
          <w:rFonts w:ascii="Arial" w:hAnsi="Arial" w:cs="Arial"/>
          <w:i/>
          <w:sz w:val="20"/>
          <w:szCs w:val="20"/>
        </w:rPr>
        <w:t xml:space="preserve">Rehearsing New Roles, </w:t>
      </w:r>
      <w:r w:rsidR="001F76B1" w:rsidRPr="00503F22">
        <w:rPr>
          <w:rFonts w:ascii="Arial" w:hAnsi="Arial" w:cs="Arial"/>
          <w:sz w:val="20"/>
          <w:szCs w:val="20"/>
        </w:rPr>
        <w:t>chapters 1 and 5 (</w:t>
      </w:r>
      <w:hyperlink r:id="rId15" w:history="1">
        <w:r w:rsidR="001F76B1" w:rsidRPr="00503F22">
          <w:rPr>
            <w:rStyle w:val="Hyperlink"/>
            <w:rFonts w:ascii="Arial" w:hAnsi="Arial" w:cs="Arial"/>
            <w:sz w:val="20"/>
            <w:szCs w:val="20"/>
          </w:rPr>
          <w:t>http://wac.colostate.edu/books/carroll/</w:t>
        </w:r>
      </w:hyperlink>
      <w:r w:rsidR="001F76B1" w:rsidRPr="00503F22">
        <w:rPr>
          <w:rFonts w:ascii="Arial" w:hAnsi="Arial" w:cs="Arial"/>
          <w:sz w:val="20"/>
          <w:szCs w:val="20"/>
        </w:rPr>
        <w:t xml:space="preserve">); </w:t>
      </w:r>
      <w:r w:rsidR="001F76B1" w:rsidRPr="00503F22">
        <w:rPr>
          <w:rFonts w:ascii="Arial" w:hAnsi="Arial" w:cs="Arial"/>
          <w:i/>
          <w:sz w:val="20"/>
          <w:szCs w:val="20"/>
        </w:rPr>
        <w:t>for high school teaching</w:t>
      </w:r>
      <w:r w:rsidR="001F76B1" w:rsidRPr="00503F22">
        <w:rPr>
          <w:rFonts w:ascii="Arial" w:hAnsi="Arial" w:cs="Arial"/>
          <w:sz w:val="20"/>
          <w:szCs w:val="20"/>
        </w:rPr>
        <w:t xml:space="preserve">: Langer and Applebee </w:t>
      </w:r>
      <w:r w:rsidR="001F76B1" w:rsidRPr="00503F22">
        <w:rPr>
          <w:rFonts w:ascii="Arial" w:hAnsi="Arial" w:cs="Arial"/>
          <w:i/>
          <w:sz w:val="20"/>
          <w:szCs w:val="20"/>
        </w:rPr>
        <w:t xml:space="preserve">A Study of Teaching and Learning, </w:t>
      </w:r>
      <w:r w:rsidR="001F76B1" w:rsidRPr="00503F22">
        <w:rPr>
          <w:rFonts w:ascii="Arial" w:hAnsi="Arial" w:cs="Arial"/>
          <w:sz w:val="20"/>
          <w:szCs w:val="20"/>
        </w:rPr>
        <w:t xml:space="preserve">Introduction and Chapter 9. </w:t>
      </w:r>
      <w:proofErr w:type="spellStart"/>
      <w:r w:rsidR="001F76B1" w:rsidRPr="00503F22">
        <w:rPr>
          <w:rFonts w:ascii="Arial" w:hAnsi="Arial" w:cs="Arial"/>
          <w:b/>
          <w:sz w:val="20"/>
          <w:szCs w:val="20"/>
        </w:rPr>
        <w:t>Wiki</w:t>
      </w:r>
      <w:proofErr w:type="spellEnd"/>
      <w:r w:rsidR="001F76B1" w:rsidRPr="00503F22">
        <w:rPr>
          <w:rFonts w:ascii="Arial" w:hAnsi="Arial" w:cs="Arial"/>
          <w:b/>
          <w:sz w:val="20"/>
          <w:szCs w:val="20"/>
        </w:rPr>
        <w:t xml:space="preserve">: </w:t>
      </w:r>
      <w:r w:rsidR="001F76B1" w:rsidRPr="00503F22">
        <w:rPr>
          <w:rFonts w:ascii="Arial" w:hAnsi="Arial" w:cs="Arial"/>
          <w:sz w:val="20"/>
          <w:szCs w:val="20"/>
        </w:rPr>
        <w:t xml:space="preserve">Responses to Rose and either Carroll or Langer/Applebee. </w:t>
      </w:r>
    </w:p>
    <w:p w:rsidR="00D20693" w:rsidRPr="00503F22" w:rsidRDefault="004E0D85" w:rsidP="00D20693">
      <w:pPr>
        <w:rPr>
          <w:rFonts w:ascii="Arial" w:hAnsi="Arial" w:cs="Arial"/>
          <w:sz w:val="20"/>
          <w:szCs w:val="20"/>
        </w:rPr>
      </w:pPr>
      <w:r w:rsidRPr="00503F22">
        <w:rPr>
          <w:rFonts w:ascii="Arial" w:hAnsi="Arial" w:cs="Arial"/>
          <w:sz w:val="20"/>
          <w:szCs w:val="20"/>
        </w:rPr>
        <w:t xml:space="preserve">     </w:t>
      </w:r>
    </w:p>
    <w:p w:rsidR="00BD2AB9" w:rsidRPr="00503F22" w:rsidRDefault="00F94FCC" w:rsidP="00D36861">
      <w:pPr>
        <w:rPr>
          <w:rFonts w:ascii="Arial" w:hAnsi="Arial" w:cs="Arial"/>
          <w:sz w:val="20"/>
          <w:szCs w:val="20"/>
        </w:rPr>
      </w:pPr>
      <w:r w:rsidRPr="00503F22">
        <w:rPr>
          <w:rFonts w:ascii="Arial" w:hAnsi="Arial" w:cs="Arial"/>
          <w:b/>
          <w:sz w:val="20"/>
          <w:szCs w:val="20"/>
        </w:rPr>
        <w:t xml:space="preserve">Week Five, February 23: </w:t>
      </w:r>
      <w:r w:rsidR="001F76B1" w:rsidRPr="00503F22">
        <w:rPr>
          <w:rFonts w:ascii="Arial" w:hAnsi="Arial" w:cs="Arial"/>
          <w:sz w:val="20"/>
          <w:szCs w:val="20"/>
        </w:rPr>
        <w:t>Contemporary Theories</w:t>
      </w:r>
      <w:r w:rsidR="008008D7" w:rsidRPr="00503F22">
        <w:rPr>
          <w:rFonts w:ascii="Arial" w:hAnsi="Arial" w:cs="Arial"/>
          <w:sz w:val="20"/>
          <w:szCs w:val="20"/>
        </w:rPr>
        <w:t xml:space="preserve">: </w:t>
      </w:r>
      <w:r w:rsidR="00BD6120" w:rsidRPr="00503F22">
        <w:rPr>
          <w:rFonts w:ascii="Arial" w:hAnsi="Arial" w:cs="Arial"/>
          <w:sz w:val="20"/>
          <w:szCs w:val="20"/>
        </w:rPr>
        <w:t>Overviews and critiques</w:t>
      </w:r>
      <w:r w:rsidR="001F76B1" w:rsidRPr="00503F22">
        <w:rPr>
          <w:rFonts w:ascii="Arial" w:hAnsi="Arial" w:cs="Arial"/>
          <w:sz w:val="20"/>
          <w:szCs w:val="20"/>
        </w:rPr>
        <w:t xml:space="preserve">. </w:t>
      </w:r>
      <w:r w:rsidR="001F76B1" w:rsidRPr="00503F22">
        <w:rPr>
          <w:rFonts w:ascii="Arial" w:hAnsi="Arial" w:cs="Arial"/>
          <w:b/>
          <w:sz w:val="20"/>
          <w:szCs w:val="20"/>
        </w:rPr>
        <w:t xml:space="preserve">Read: </w:t>
      </w:r>
      <w:smartTag w:uri="urn:schemas-microsoft-com:office:smarttags" w:element="State">
        <w:smartTag w:uri="urn:schemas-microsoft-com:office:smarttags" w:element="place">
          <w:r w:rsidR="00BD6120" w:rsidRPr="00503F22">
            <w:rPr>
              <w:rFonts w:ascii="Arial" w:hAnsi="Arial" w:cs="Arial"/>
              <w:sz w:val="20"/>
              <w:szCs w:val="20"/>
            </w:rPr>
            <w:t>Berlin</w:t>
          </w:r>
        </w:smartTag>
      </w:smartTag>
      <w:r w:rsidR="00D36861" w:rsidRPr="00503F22">
        <w:rPr>
          <w:rFonts w:ascii="Arial" w:hAnsi="Arial" w:cs="Arial"/>
          <w:sz w:val="20"/>
          <w:szCs w:val="20"/>
        </w:rPr>
        <w:t xml:space="preserve"> “Rhetoric and Ideology in the Writing Class” (</w:t>
      </w:r>
      <w:r w:rsidR="00D36861" w:rsidRPr="00503F22">
        <w:rPr>
          <w:rFonts w:ascii="Arial" w:hAnsi="Arial" w:cs="Arial"/>
          <w:i/>
          <w:sz w:val="20"/>
          <w:szCs w:val="20"/>
        </w:rPr>
        <w:t>College English</w:t>
      </w:r>
      <w:r w:rsidR="00D36861" w:rsidRPr="00503F22">
        <w:rPr>
          <w:rFonts w:ascii="Arial" w:hAnsi="Arial" w:cs="Arial"/>
          <w:b/>
          <w:bCs/>
          <w:sz w:val="20"/>
          <w:szCs w:val="20"/>
        </w:rPr>
        <w:t xml:space="preserve"> </w:t>
      </w:r>
      <w:r w:rsidR="00D36861" w:rsidRPr="00503F22">
        <w:rPr>
          <w:rFonts w:ascii="Arial" w:hAnsi="Arial" w:cs="Arial"/>
          <w:sz w:val="20"/>
          <w:szCs w:val="20"/>
        </w:rPr>
        <w:t xml:space="preserve">50.5, Sep. 1988: 477-494); Fulkerson </w:t>
      </w:r>
      <w:r w:rsidR="00254B47" w:rsidRPr="00503F22">
        <w:rPr>
          <w:rFonts w:ascii="Arial" w:hAnsi="Arial" w:cs="Arial"/>
          <w:sz w:val="20"/>
          <w:szCs w:val="20"/>
        </w:rPr>
        <w:t>“Composition at the Turn of the 21</w:t>
      </w:r>
      <w:r w:rsidR="00254B47" w:rsidRPr="00503F22">
        <w:rPr>
          <w:rFonts w:ascii="Arial" w:hAnsi="Arial" w:cs="Arial"/>
          <w:sz w:val="20"/>
          <w:szCs w:val="20"/>
          <w:vertAlign w:val="superscript"/>
        </w:rPr>
        <w:t>st</w:t>
      </w:r>
      <w:r w:rsidR="00254B47" w:rsidRPr="00503F22">
        <w:rPr>
          <w:rFonts w:ascii="Arial" w:hAnsi="Arial" w:cs="Arial"/>
          <w:sz w:val="20"/>
          <w:szCs w:val="20"/>
        </w:rPr>
        <w:t xml:space="preserve"> Century”</w:t>
      </w:r>
      <w:r w:rsidR="00D36861" w:rsidRPr="00503F22">
        <w:rPr>
          <w:rFonts w:ascii="Arial" w:hAnsi="Arial" w:cs="Arial"/>
          <w:sz w:val="20"/>
          <w:szCs w:val="20"/>
        </w:rPr>
        <w:t xml:space="preserve"> (CCC 56.4, June 2005); </w:t>
      </w:r>
      <w:r w:rsidR="00945716" w:rsidRPr="00503F22">
        <w:rPr>
          <w:rFonts w:ascii="Arial" w:hAnsi="Arial" w:cs="Arial"/>
          <w:sz w:val="20"/>
          <w:szCs w:val="20"/>
        </w:rPr>
        <w:t>Elbow</w:t>
      </w:r>
      <w:r w:rsidR="00B55644" w:rsidRPr="00503F22">
        <w:rPr>
          <w:rFonts w:ascii="Arial" w:hAnsi="Arial" w:cs="Arial"/>
          <w:sz w:val="20"/>
          <w:szCs w:val="20"/>
        </w:rPr>
        <w:t xml:space="preserve"> </w:t>
      </w:r>
      <w:hyperlink r:id="rId16" w:history="1">
        <w:r w:rsidR="00945716" w:rsidRPr="00503F22">
          <w:rPr>
            <w:rStyle w:val="Hyperlink"/>
            <w:rFonts w:ascii="Arial" w:hAnsi="Arial" w:cs="Arial"/>
            <w:color w:val="auto"/>
            <w:sz w:val="20"/>
            <w:szCs w:val="20"/>
            <w:u w:val="none"/>
          </w:rPr>
          <w:t>"Being a Writer vs. Being an Academic: A Conflict in Goals"</w:t>
        </w:r>
      </w:hyperlink>
      <w:r w:rsidR="00B55644" w:rsidRPr="00503F22">
        <w:rPr>
          <w:rFonts w:ascii="Arial" w:hAnsi="Arial" w:cs="Arial"/>
          <w:sz w:val="20"/>
          <w:szCs w:val="20"/>
        </w:rPr>
        <w:t xml:space="preserve"> (CCC </w:t>
      </w:r>
      <w:r w:rsidR="00F01F0E" w:rsidRPr="00503F22">
        <w:rPr>
          <w:rFonts w:ascii="Arial" w:hAnsi="Arial" w:cs="Arial"/>
          <w:sz w:val="20"/>
          <w:szCs w:val="20"/>
        </w:rPr>
        <w:t>46</w:t>
      </w:r>
      <w:r w:rsidR="00FC5762" w:rsidRPr="00503F22">
        <w:rPr>
          <w:rFonts w:ascii="Arial" w:hAnsi="Arial" w:cs="Arial"/>
          <w:sz w:val="20"/>
          <w:szCs w:val="20"/>
        </w:rPr>
        <w:t xml:space="preserve">.1, </w:t>
      </w:r>
      <w:r w:rsidR="00B55644" w:rsidRPr="00503F22">
        <w:rPr>
          <w:rFonts w:ascii="Arial" w:hAnsi="Arial" w:cs="Arial"/>
          <w:sz w:val="20"/>
          <w:szCs w:val="20"/>
        </w:rPr>
        <w:t>Feb., 1995)</w:t>
      </w:r>
      <w:r w:rsidR="00D36861" w:rsidRPr="00503F22">
        <w:rPr>
          <w:rFonts w:ascii="Arial" w:hAnsi="Arial" w:cs="Arial"/>
          <w:sz w:val="20"/>
          <w:szCs w:val="20"/>
        </w:rPr>
        <w:t xml:space="preserve">. </w:t>
      </w:r>
      <w:proofErr w:type="spellStart"/>
      <w:r w:rsidR="00D36861" w:rsidRPr="00503F22">
        <w:rPr>
          <w:rFonts w:ascii="Arial" w:hAnsi="Arial" w:cs="Arial"/>
          <w:b/>
          <w:sz w:val="20"/>
          <w:szCs w:val="20"/>
        </w:rPr>
        <w:t>Wiki</w:t>
      </w:r>
      <w:proofErr w:type="spellEnd"/>
      <w:r w:rsidR="00D36861" w:rsidRPr="00503F22">
        <w:rPr>
          <w:rFonts w:ascii="Arial" w:hAnsi="Arial" w:cs="Arial"/>
          <w:b/>
          <w:sz w:val="20"/>
          <w:szCs w:val="20"/>
        </w:rPr>
        <w:t>:</w:t>
      </w:r>
      <w:r w:rsidR="00D36861" w:rsidRPr="00503F22">
        <w:rPr>
          <w:rFonts w:ascii="Arial" w:hAnsi="Arial" w:cs="Arial"/>
          <w:sz w:val="20"/>
          <w:szCs w:val="20"/>
        </w:rPr>
        <w:t xml:space="preserve"> Responses to </w:t>
      </w:r>
      <w:smartTag w:uri="urn:schemas-microsoft-com:office:smarttags" w:element="State">
        <w:smartTag w:uri="urn:schemas-microsoft-com:office:smarttags" w:element="place">
          <w:r w:rsidR="00D36861" w:rsidRPr="00503F22">
            <w:rPr>
              <w:rFonts w:ascii="Arial" w:hAnsi="Arial" w:cs="Arial"/>
              <w:sz w:val="20"/>
              <w:szCs w:val="20"/>
            </w:rPr>
            <w:t>Berlin</w:t>
          </w:r>
        </w:smartTag>
      </w:smartTag>
      <w:r w:rsidR="00D36861" w:rsidRPr="00503F22">
        <w:rPr>
          <w:rFonts w:ascii="Arial" w:hAnsi="Arial" w:cs="Arial"/>
          <w:sz w:val="20"/>
          <w:szCs w:val="20"/>
        </w:rPr>
        <w:t xml:space="preserve"> and Fulkerson. </w:t>
      </w:r>
      <w:r w:rsidR="00EA2791" w:rsidRPr="00503F22">
        <w:rPr>
          <w:rFonts w:ascii="Arial" w:hAnsi="Arial" w:cs="Arial"/>
          <w:b/>
          <w:i/>
          <w:sz w:val="20"/>
          <w:szCs w:val="20"/>
        </w:rPr>
        <w:t>Also DUE</w:t>
      </w:r>
      <w:r w:rsidR="00EA2791" w:rsidRPr="00503F22">
        <w:rPr>
          <w:rFonts w:ascii="Arial" w:hAnsi="Arial" w:cs="Arial"/>
          <w:i/>
          <w:sz w:val="20"/>
          <w:szCs w:val="20"/>
        </w:rPr>
        <w:t>:</w:t>
      </w:r>
      <w:r w:rsidR="00EA2791" w:rsidRPr="00503F22">
        <w:rPr>
          <w:rFonts w:ascii="Arial" w:hAnsi="Arial" w:cs="Arial"/>
          <w:sz w:val="20"/>
          <w:szCs w:val="20"/>
        </w:rPr>
        <w:t xml:space="preserve"> Literacy narrative final. </w:t>
      </w:r>
      <w:r w:rsidR="00247733" w:rsidRPr="00503F22">
        <w:rPr>
          <w:rFonts w:ascii="Arial" w:hAnsi="Arial" w:cs="Arial"/>
          <w:b/>
          <w:sz w:val="20"/>
          <w:szCs w:val="20"/>
        </w:rPr>
        <w:t>Note</w:t>
      </w:r>
      <w:r w:rsidR="00247733" w:rsidRPr="00503F22">
        <w:rPr>
          <w:rFonts w:ascii="Arial" w:hAnsi="Arial" w:cs="Arial"/>
          <w:sz w:val="20"/>
          <w:szCs w:val="20"/>
        </w:rPr>
        <w:t xml:space="preserve">: We’ll make groups for the edited collection project, so be prepared with your first three topic choices.  </w:t>
      </w:r>
    </w:p>
    <w:p w:rsidR="00BD2AB9" w:rsidRPr="00503F22" w:rsidRDefault="00BD2AB9" w:rsidP="00600537">
      <w:pPr>
        <w:ind w:left="180"/>
        <w:rPr>
          <w:rFonts w:ascii="Arial" w:hAnsi="Arial" w:cs="Arial"/>
          <w:sz w:val="20"/>
          <w:szCs w:val="20"/>
        </w:rPr>
      </w:pPr>
    </w:p>
    <w:p w:rsidR="009A5B96" w:rsidRDefault="00F94FCC" w:rsidP="009114AC">
      <w:pPr>
        <w:rPr>
          <w:rFonts w:ascii="Arial" w:hAnsi="Arial" w:cs="Arial"/>
          <w:sz w:val="20"/>
          <w:szCs w:val="20"/>
        </w:rPr>
      </w:pPr>
      <w:bookmarkStart w:id="6" w:name="Week_Five"/>
      <w:bookmarkEnd w:id="6"/>
      <w:r w:rsidRPr="00503F22">
        <w:rPr>
          <w:rFonts w:ascii="Arial" w:hAnsi="Arial" w:cs="Arial"/>
          <w:b/>
          <w:sz w:val="20"/>
          <w:szCs w:val="20"/>
        </w:rPr>
        <w:t>Week Six, March 1</w:t>
      </w:r>
      <w:r w:rsidR="0030694A" w:rsidRPr="00503F22">
        <w:rPr>
          <w:rFonts w:ascii="Arial" w:hAnsi="Arial" w:cs="Arial"/>
          <w:b/>
          <w:sz w:val="20"/>
          <w:szCs w:val="20"/>
        </w:rPr>
        <w:t>:</w:t>
      </w:r>
      <w:r w:rsidR="0030694A" w:rsidRPr="00503F22">
        <w:rPr>
          <w:rFonts w:ascii="Arial" w:hAnsi="Arial" w:cs="Arial"/>
          <w:sz w:val="20"/>
          <w:szCs w:val="20"/>
        </w:rPr>
        <w:t xml:space="preserve"> </w:t>
      </w:r>
      <w:r w:rsidR="00E616BA" w:rsidRPr="00503F22">
        <w:rPr>
          <w:rFonts w:ascii="Arial" w:hAnsi="Arial" w:cs="Arial"/>
          <w:sz w:val="20"/>
          <w:szCs w:val="20"/>
        </w:rPr>
        <w:t>Contemporary theories</w:t>
      </w:r>
      <w:r w:rsidR="00D36861" w:rsidRPr="00503F22">
        <w:rPr>
          <w:rFonts w:ascii="Arial" w:hAnsi="Arial" w:cs="Arial"/>
          <w:sz w:val="20"/>
          <w:szCs w:val="20"/>
        </w:rPr>
        <w:t xml:space="preserve">, cont. The personal is political: </w:t>
      </w:r>
      <w:r w:rsidR="00945716" w:rsidRPr="00503F22">
        <w:rPr>
          <w:rFonts w:ascii="Arial" w:hAnsi="Arial" w:cs="Arial"/>
          <w:sz w:val="20"/>
          <w:szCs w:val="20"/>
        </w:rPr>
        <w:t xml:space="preserve">Critical </w:t>
      </w:r>
      <w:r w:rsidR="006C4B58" w:rsidRPr="00503F22">
        <w:rPr>
          <w:rFonts w:ascii="Arial" w:hAnsi="Arial" w:cs="Arial"/>
          <w:sz w:val="20"/>
          <w:szCs w:val="20"/>
        </w:rPr>
        <w:t xml:space="preserve">and feminist pedagogies and alternative discourses. </w:t>
      </w:r>
      <w:r w:rsidR="00945716" w:rsidRPr="00503F22">
        <w:rPr>
          <w:rFonts w:ascii="Arial" w:hAnsi="Arial" w:cs="Arial"/>
          <w:b/>
          <w:i/>
          <w:sz w:val="20"/>
          <w:szCs w:val="20"/>
        </w:rPr>
        <w:t>Read</w:t>
      </w:r>
      <w:r w:rsidR="00945716" w:rsidRPr="00503F22">
        <w:rPr>
          <w:rFonts w:ascii="Arial" w:hAnsi="Arial" w:cs="Arial"/>
          <w:b/>
          <w:sz w:val="20"/>
          <w:szCs w:val="20"/>
        </w:rPr>
        <w:t>:</w:t>
      </w:r>
      <w:r w:rsidR="00945716" w:rsidRPr="00503F22">
        <w:rPr>
          <w:rFonts w:ascii="Arial" w:hAnsi="Arial" w:cs="Arial"/>
          <w:sz w:val="20"/>
          <w:szCs w:val="20"/>
        </w:rPr>
        <w:t xml:space="preserve"> </w:t>
      </w:r>
      <w:r w:rsidR="004E0D85" w:rsidRPr="00503F22">
        <w:rPr>
          <w:rFonts w:ascii="Arial" w:hAnsi="Arial" w:cs="Arial"/>
          <w:sz w:val="20"/>
          <w:szCs w:val="20"/>
        </w:rPr>
        <w:t>Connors “Personal Writing Assignments” (</w:t>
      </w:r>
      <w:r w:rsidR="004E0D85" w:rsidRPr="00503F22">
        <w:rPr>
          <w:rFonts w:ascii="Arial" w:hAnsi="Arial" w:cs="Arial"/>
          <w:i/>
          <w:sz w:val="20"/>
          <w:szCs w:val="20"/>
        </w:rPr>
        <w:t xml:space="preserve">CCC </w:t>
      </w:r>
      <w:r w:rsidR="004E0D85" w:rsidRPr="00503F22">
        <w:rPr>
          <w:rFonts w:ascii="Arial" w:hAnsi="Arial" w:cs="Arial"/>
          <w:sz w:val="20"/>
          <w:szCs w:val="20"/>
        </w:rPr>
        <w:t xml:space="preserve">38.2, May 1987:166-183); </w:t>
      </w:r>
      <w:r w:rsidR="00851473">
        <w:rPr>
          <w:rFonts w:ascii="Arial" w:hAnsi="Arial" w:cs="Arial"/>
          <w:sz w:val="20"/>
          <w:szCs w:val="20"/>
        </w:rPr>
        <w:t>"Recomposing as a Woman--</w:t>
      </w:r>
      <w:r w:rsidR="00DF20F0" w:rsidRPr="00503F22">
        <w:rPr>
          <w:rFonts w:ascii="Arial" w:hAnsi="Arial" w:cs="Arial"/>
          <w:sz w:val="20"/>
          <w:szCs w:val="20"/>
        </w:rPr>
        <w:t>An Essay in Different Voices" (</w:t>
      </w:r>
      <w:r w:rsidR="00600537" w:rsidRPr="00503F22">
        <w:rPr>
          <w:rFonts w:ascii="Arial" w:hAnsi="Arial" w:cs="Arial"/>
          <w:sz w:val="20"/>
          <w:szCs w:val="20"/>
        </w:rPr>
        <w:t>CCC Feb., 1992:</w:t>
      </w:r>
      <w:r w:rsidR="006C4B58" w:rsidRPr="00503F22">
        <w:rPr>
          <w:rFonts w:ascii="Arial" w:hAnsi="Arial" w:cs="Arial"/>
          <w:sz w:val="20"/>
          <w:szCs w:val="20"/>
        </w:rPr>
        <w:t xml:space="preserve"> 32-38)</w:t>
      </w:r>
      <w:r w:rsidR="00FA2548" w:rsidRPr="00503F22">
        <w:rPr>
          <w:rFonts w:ascii="Arial" w:hAnsi="Arial" w:cs="Arial"/>
          <w:sz w:val="20"/>
          <w:szCs w:val="20"/>
        </w:rPr>
        <w:t xml:space="preserve">; </w:t>
      </w:r>
      <w:proofErr w:type="spellStart"/>
      <w:r w:rsidR="00FA2548" w:rsidRPr="00503F22">
        <w:rPr>
          <w:rFonts w:ascii="Arial" w:hAnsi="Arial" w:cs="Arial"/>
          <w:sz w:val="20"/>
          <w:szCs w:val="20"/>
        </w:rPr>
        <w:t>Zawacki</w:t>
      </w:r>
      <w:proofErr w:type="spellEnd"/>
      <w:r w:rsidR="00FA2548" w:rsidRPr="00503F22">
        <w:rPr>
          <w:rFonts w:ascii="Arial" w:hAnsi="Arial" w:cs="Arial"/>
          <w:sz w:val="20"/>
          <w:szCs w:val="20"/>
        </w:rPr>
        <w:t xml:space="preserve"> “Telling Stories</w:t>
      </w:r>
      <w:r w:rsidR="006C4B58" w:rsidRPr="00503F22">
        <w:rPr>
          <w:rFonts w:ascii="Arial" w:hAnsi="Arial" w:cs="Arial"/>
          <w:sz w:val="20"/>
          <w:szCs w:val="20"/>
        </w:rPr>
        <w:t>”</w:t>
      </w:r>
      <w:r w:rsidR="004E0D85" w:rsidRPr="00503F22">
        <w:rPr>
          <w:rFonts w:ascii="Arial" w:hAnsi="Arial" w:cs="Arial"/>
          <w:sz w:val="20"/>
          <w:szCs w:val="20"/>
        </w:rPr>
        <w:t xml:space="preserve"> (</w:t>
      </w:r>
      <w:proofErr w:type="spellStart"/>
      <w:r w:rsidR="004E0D85" w:rsidRPr="00503F22">
        <w:rPr>
          <w:rFonts w:ascii="Arial" w:hAnsi="Arial" w:cs="Arial"/>
          <w:sz w:val="20"/>
          <w:szCs w:val="20"/>
        </w:rPr>
        <w:t>pdf</w:t>
      </w:r>
      <w:proofErr w:type="spellEnd"/>
      <w:r w:rsidR="004E0D85" w:rsidRPr="00503F22">
        <w:rPr>
          <w:rFonts w:ascii="Arial" w:hAnsi="Arial" w:cs="Arial"/>
          <w:sz w:val="20"/>
          <w:szCs w:val="20"/>
        </w:rPr>
        <w:t xml:space="preserve"> on </w:t>
      </w:r>
      <w:proofErr w:type="spellStart"/>
      <w:r w:rsidR="004E0D85" w:rsidRPr="00503F22">
        <w:rPr>
          <w:rFonts w:ascii="Arial" w:hAnsi="Arial" w:cs="Arial"/>
          <w:sz w:val="20"/>
          <w:szCs w:val="20"/>
        </w:rPr>
        <w:t>Wiki</w:t>
      </w:r>
      <w:proofErr w:type="spellEnd"/>
      <w:r w:rsidR="004E0D85" w:rsidRPr="00503F22">
        <w:rPr>
          <w:rFonts w:ascii="Arial" w:hAnsi="Arial" w:cs="Arial"/>
          <w:sz w:val="20"/>
          <w:szCs w:val="20"/>
        </w:rPr>
        <w:t>).</w:t>
      </w:r>
      <w:r w:rsidR="00EA2791" w:rsidRPr="00503F22">
        <w:rPr>
          <w:rFonts w:ascii="Arial" w:hAnsi="Arial" w:cs="Arial"/>
          <w:sz w:val="20"/>
          <w:szCs w:val="20"/>
        </w:rPr>
        <w:t xml:space="preserve"> </w:t>
      </w:r>
      <w:proofErr w:type="spellStart"/>
      <w:r w:rsidR="003C7BC8" w:rsidRPr="00503F22">
        <w:rPr>
          <w:rFonts w:ascii="Arial" w:hAnsi="Arial" w:cs="Arial"/>
          <w:b/>
          <w:sz w:val="20"/>
          <w:szCs w:val="20"/>
        </w:rPr>
        <w:t>Wiki</w:t>
      </w:r>
      <w:proofErr w:type="spellEnd"/>
      <w:r w:rsidR="003C7BC8" w:rsidRPr="00503F22">
        <w:rPr>
          <w:rFonts w:ascii="Arial" w:hAnsi="Arial" w:cs="Arial"/>
          <w:b/>
          <w:sz w:val="20"/>
          <w:szCs w:val="20"/>
        </w:rPr>
        <w:t>:</w:t>
      </w:r>
      <w:r w:rsidR="004A668D" w:rsidRPr="00503F22">
        <w:rPr>
          <w:rFonts w:ascii="Arial" w:hAnsi="Arial" w:cs="Arial"/>
          <w:sz w:val="20"/>
          <w:szCs w:val="20"/>
        </w:rPr>
        <w:t xml:space="preserve"> Response</w:t>
      </w:r>
      <w:r w:rsidR="003C7BC8" w:rsidRPr="00503F22">
        <w:rPr>
          <w:rFonts w:ascii="Arial" w:hAnsi="Arial" w:cs="Arial"/>
          <w:sz w:val="20"/>
          <w:szCs w:val="20"/>
        </w:rPr>
        <w:t xml:space="preserve"> to Connors related to </w:t>
      </w:r>
      <w:r w:rsidR="004A668D" w:rsidRPr="00503F22">
        <w:rPr>
          <w:rFonts w:ascii="Arial" w:hAnsi="Arial" w:cs="Arial"/>
          <w:sz w:val="20"/>
          <w:szCs w:val="20"/>
        </w:rPr>
        <w:t xml:space="preserve">Elbow, </w:t>
      </w:r>
      <w:smartTag w:uri="urn:schemas-microsoft-com:office:smarttags" w:element="State">
        <w:smartTag w:uri="urn:schemas-microsoft-com:office:smarttags" w:element="place">
          <w:r w:rsidR="003C7BC8" w:rsidRPr="00503F22">
            <w:rPr>
              <w:rFonts w:ascii="Arial" w:hAnsi="Arial" w:cs="Arial"/>
              <w:sz w:val="20"/>
              <w:szCs w:val="20"/>
            </w:rPr>
            <w:t>Berlin</w:t>
          </w:r>
        </w:smartTag>
      </w:smartTag>
      <w:r w:rsidR="004A668D" w:rsidRPr="00503F22">
        <w:rPr>
          <w:rFonts w:ascii="Arial" w:hAnsi="Arial" w:cs="Arial"/>
          <w:sz w:val="20"/>
          <w:szCs w:val="20"/>
        </w:rPr>
        <w:t>,</w:t>
      </w:r>
      <w:r w:rsidR="003C7BC8" w:rsidRPr="00503F22">
        <w:rPr>
          <w:rFonts w:ascii="Arial" w:hAnsi="Arial" w:cs="Arial"/>
          <w:sz w:val="20"/>
          <w:szCs w:val="20"/>
        </w:rPr>
        <w:t xml:space="preserve"> and Fulkerson.  </w:t>
      </w:r>
      <w:r w:rsidR="009114AC" w:rsidRPr="00503F22">
        <w:rPr>
          <w:rFonts w:ascii="Arial" w:hAnsi="Arial" w:cs="Arial"/>
          <w:b/>
          <w:sz w:val="20"/>
          <w:szCs w:val="20"/>
        </w:rPr>
        <w:t>Note:</w:t>
      </w:r>
      <w:r w:rsidR="009114AC" w:rsidRPr="00503F22">
        <w:rPr>
          <w:rFonts w:ascii="Arial" w:hAnsi="Arial" w:cs="Arial"/>
          <w:sz w:val="20"/>
          <w:szCs w:val="20"/>
        </w:rPr>
        <w:t xml:space="preserve"> We’ll devote significant time in class tonight for groups to plan the edited collection and prepare the proposal. </w:t>
      </w:r>
    </w:p>
    <w:p w:rsidR="00851473" w:rsidRPr="00503F22" w:rsidRDefault="00851473" w:rsidP="009114AC">
      <w:pPr>
        <w:rPr>
          <w:rFonts w:ascii="Arial" w:hAnsi="Arial" w:cs="Arial"/>
          <w:sz w:val="20"/>
          <w:szCs w:val="20"/>
        </w:rPr>
      </w:pPr>
    </w:p>
    <w:p w:rsidR="009A5B96" w:rsidRPr="00503F22" w:rsidRDefault="009A5B96" w:rsidP="00247733">
      <w:pPr>
        <w:ind w:left="180"/>
        <w:jc w:val="center"/>
        <w:rPr>
          <w:rFonts w:ascii="Arial" w:hAnsi="Arial" w:cs="Arial"/>
          <w:sz w:val="20"/>
          <w:szCs w:val="20"/>
        </w:rPr>
      </w:pPr>
      <w:r w:rsidRPr="00503F22">
        <w:rPr>
          <w:rFonts w:ascii="Arial" w:hAnsi="Arial" w:cs="Arial"/>
          <w:sz w:val="20"/>
          <w:szCs w:val="20"/>
        </w:rPr>
        <w:t>LAST DAY TO DROP: FEB 24</w:t>
      </w:r>
    </w:p>
    <w:p w:rsidR="00FA2548" w:rsidRPr="00503F22" w:rsidRDefault="00FA2548" w:rsidP="00FA2548">
      <w:pPr>
        <w:ind w:left="180"/>
        <w:rPr>
          <w:rFonts w:ascii="Arial" w:hAnsi="Arial" w:cs="Arial"/>
          <w:sz w:val="20"/>
          <w:szCs w:val="20"/>
        </w:rPr>
      </w:pPr>
    </w:p>
    <w:p w:rsidR="000A6D3E" w:rsidRPr="00503F22" w:rsidRDefault="00F94FCC" w:rsidP="008256E1">
      <w:pPr>
        <w:rPr>
          <w:rFonts w:ascii="Arial" w:hAnsi="Arial" w:cs="Arial"/>
          <w:sz w:val="20"/>
          <w:szCs w:val="20"/>
        </w:rPr>
      </w:pPr>
      <w:bookmarkStart w:id="7" w:name="Week_Six"/>
      <w:bookmarkEnd w:id="7"/>
      <w:r w:rsidRPr="00503F22">
        <w:rPr>
          <w:rFonts w:ascii="Arial" w:hAnsi="Arial" w:cs="Arial"/>
          <w:b/>
          <w:sz w:val="20"/>
          <w:szCs w:val="20"/>
        </w:rPr>
        <w:t>Week Seven, March 8</w:t>
      </w:r>
      <w:r w:rsidR="0030694A" w:rsidRPr="00503F22">
        <w:rPr>
          <w:rFonts w:ascii="Arial" w:hAnsi="Arial" w:cs="Arial"/>
          <w:sz w:val="20"/>
          <w:szCs w:val="20"/>
        </w:rPr>
        <w:t>:</w:t>
      </w:r>
      <w:r w:rsidR="009114AC" w:rsidRPr="00503F22">
        <w:rPr>
          <w:rFonts w:ascii="Arial" w:hAnsi="Arial" w:cs="Arial"/>
          <w:sz w:val="20"/>
          <w:szCs w:val="20"/>
        </w:rPr>
        <w:t xml:space="preserve"> Alternative discourses and</w:t>
      </w:r>
      <w:r w:rsidR="0030694A" w:rsidRPr="00503F22">
        <w:rPr>
          <w:rFonts w:ascii="Arial" w:hAnsi="Arial" w:cs="Arial"/>
          <w:sz w:val="20"/>
          <w:szCs w:val="20"/>
        </w:rPr>
        <w:t xml:space="preserve"> </w:t>
      </w:r>
      <w:r w:rsidR="009114AC" w:rsidRPr="00503F22">
        <w:rPr>
          <w:rFonts w:ascii="Arial" w:hAnsi="Arial" w:cs="Arial"/>
          <w:sz w:val="20"/>
          <w:szCs w:val="20"/>
        </w:rPr>
        <w:t>“other/</w:t>
      </w:r>
      <w:proofErr w:type="spellStart"/>
      <w:r w:rsidR="009114AC" w:rsidRPr="00503F22">
        <w:rPr>
          <w:rFonts w:ascii="Arial" w:hAnsi="Arial" w:cs="Arial"/>
          <w:sz w:val="20"/>
          <w:szCs w:val="20"/>
        </w:rPr>
        <w:t>othered</w:t>
      </w:r>
      <w:proofErr w:type="spellEnd"/>
      <w:r w:rsidR="009114AC" w:rsidRPr="00503F22">
        <w:rPr>
          <w:rFonts w:ascii="Arial" w:hAnsi="Arial" w:cs="Arial"/>
          <w:sz w:val="20"/>
          <w:szCs w:val="20"/>
        </w:rPr>
        <w:t xml:space="preserve">” voices, cont. </w:t>
      </w:r>
      <w:r w:rsidR="004A0122" w:rsidRPr="00503F22">
        <w:rPr>
          <w:rFonts w:ascii="Arial" w:hAnsi="Arial" w:cs="Arial"/>
          <w:b/>
          <w:sz w:val="20"/>
          <w:szCs w:val="20"/>
        </w:rPr>
        <w:t>Read:</w:t>
      </w:r>
      <w:r w:rsidR="004A0122" w:rsidRPr="00503F22">
        <w:rPr>
          <w:rFonts w:ascii="Arial" w:hAnsi="Arial" w:cs="Arial"/>
          <w:sz w:val="20"/>
          <w:szCs w:val="20"/>
        </w:rPr>
        <w:t xml:space="preserve"> </w:t>
      </w:r>
      <w:r w:rsidR="003C7BC8" w:rsidRPr="00503F22">
        <w:rPr>
          <w:rFonts w:ascii="Arial" w:hAnsi="Arial" w:cs="Arial"/>
          <w:i/>
          <w:sz w:val="20"/>
          <w:szCs w:val="20"/>
        </w:rPr>
        <w:t>CCCC</w:t>
      </w:r>
      <w:r w:rsidR="003C7BC8" w:rsidRPr="00503F22">
        <w:rPr>
          <w:rFonts w:ascii="Arial" w:hAnsi="Arial" w:cs="Arial"/>
          <w:sz w:val="20"/>
          <w:szCs w:val="20"/>
        </w:rPr>
        <w:t xml:space="preserve"> position statement “On the Students’ Right to Their Own Language”</w:t>
      </w:r>
      <w:r w:rsidR="009114AC" w:rsidRPr="00503F22">
        <w:rPr>
          <w:rFonts w:ascii="Arial" w:hAnsi="Arial" w:cs="Arial"/>
          <w:sz w:val="20"/>
          <w:szCs w:val="20"/>
        </w:rPr>
        <w:t xml:space="preserve"> </w:t>
      </w:r>
      <w:r w:rsidR="009114AC" w:rsidRPr="00503F22">
        <w:rPr>
          <w:rFonts w:ascii="Arial" w:hAnsi="Arial" w:cs="Arial"/>
          <w:sz w:val="20"/>
          <w:szCs w:val="20"/>
        </w:rPr>
        <w:lastRenderedPageBreak/>
        <w:t>(</w:t>
      </w:r>
      <w:hyperlink r:id="rId17" w:history="1">
        <w:r w:rsidR="009114AC" w:rsidRPr="00503F22">
          <w:rPr>
            <w:rStyle w:val="Hyperlink"/>
            <w:rFonts w:ascii="Arial" w:hAnsi="Arial" w:cs="Arial"/>
            <w:sz w:val="20"/>
            <w:szCs w:val="20"/>
          </w:rPr>
          <w:t>http://www.ncte.org/library/NCTEFil</w:t>
        </w:r>
        <w:r w:rsidR="009114AC" w:rsidRPr="00503F22">
          <w:rPr>
            <w:rStyle w:val="Hyperlink"/>
            <w:rFonts w:ascii="Arial" w:hAnsi="Arial" w:cs="Arial"/>
            <w:sz w:val="20"/>
            <w:szCs w:val="20"/>
          </w:rPr>
          <w:t>e</w:t>
        </w:r>
        <w:r w:rsidR="009114AC" w:rsidRPr="00503F22">
          <w:rPr>
            <w:rStyle w:val="Hyperlink"/>
            <w:rFonts w:ascii="Arial" w:hAnsi="Arial" w:cs="Arial"/>
            <w:sz w:val="20"/>
            <w:szCs w:val="20"/>
          </w:rPr>
          <w:t>s/Groups/CCCC/NewSRTOL.pdf</w:t>
        </w:r>
      </w:hyperlink>
      <w:r w:rsidR="009114AC" w:rsidRPr="00503F22">
        <w:rPr>
          <w:rFonts w:ascii="Arial" w:hAnsi="Arial" w:cs="Arial"/>
          <w:sz w:val="20"/>
          <w:szCs w:val="20"/>
        </w:rPr>
        <w:t>)</w:t>
      </w:r>
      <w:r w:rsidR="003C7BC8" w:rsidRPr="00503F22">
        <w:rPr>
          <w:rFonts w:ascii="Arial" w:hAnsi="Arial" w:cs="Arial"/>
          <w:sz w:val="20"/>
          <w:szCs w:val="20"/>
        </w:rPr>
        <w:t xml:space="preserve">; Horner et al “Language Difference in Writing: </w:t>
      </w:r>
      <w:r w:rsidR="009114AC" w:rsidRPr="00503F22">
        <w:rPr>
          <w:rFonts w:ascii="Arial" w:hAnsi="Arial" w:cs="Arial"/>
          <w:sz w:val="20"/>
          <w:szCs w:val="20"/>
        </w:rPr>
        <w:t xml:space="preserve">Toward a </w:t>
      </w:r>
      <w:proofErr w:type="spellStart"/>
      <w:r w:rsidR="009114AC" w:rsidRPr="00503F22">
        <w:rPr>
          <w:rFonts w:ascii="Arial" w:hAnsi="Arial" w:cs="Arial"/>
          <w:sz w:val="20"/>
          <w:szCs w:val="20"/>
        </w:rPr>
        <w:t>Translingual</w:t>
      </w:r>
      <w:proofErr w:type="spellEnd"/>
      <w:r w:rsidR="009114AC" w:rsidRPr="00503F22">
        <w:rPr>
          <w:rFonts w:ascii="Arial" w:hAnsi="Arial" w:cs="Arial"/>
          <w:sz w:val="20"/>
          <w:szCs w:val="20"/>
        </w:rPr>
        <w:t xml:space="preserve"> Approach” (</w:t>
      </w:r>
      <w:r w:rsidR="008256E1" w:rsidRPr="00503F22">
        <w:rPr>
          <w:rFonts w:ascii="Arial" w:hAnsi="Arial" w:cs="Arial"/>
          <w:i/>
          <w:sz w:val="20"/>
          <w:szCs w:val="20"/>
        </w:rPr>
        <w:t>College English</w:t>
      </w:r>
      <w:r w:rsidR="008256E1" w:rsidRPr="00503F22">
        <w:rPr>
          <w:rFonts w:ascii="Arial" w:hAnsi="Arial" w:cs="Arial"/>
          <w:sz w:val="20"/>
          <w:szCs w:val="20"/>
        </w:rPr>
        <w:t xml:space="preserve"> 73.3, 2011: 299-317); </w:t>
      </w:r>
      <w:proofErr w:type="spellStart"/>
      <w:r w:rsidR="00FA2548" w:rsidRPr="00503F22">
        <w:rPr>
          <w:rFonts w:ascii="Arial" w:hAnsi="Arial" w:cs="Arial"/>
          <w:sz w:val="20"/>
          <w:szCs w:val="20"/>
        </w:rPr>
        <w:t>Delpit</w:t>
      </w:r>
      <w:proofErr w:type="spellEnd"/>
      <w:r w:rsidR="00FA2548" w:rsidRPr="00503F22">
        <w:rPr>
          <w:rFonts w:ascii="Arial" w:hAnsi="Arial" w:cs="Arial"/>
          <w:sz w:val="20"/>
          <w:szCs w:val="20"/>
        </w:rPr>
        <w:t xml:space="preserve"> </w:t>
      </w:r>
      <w:r w:rsidR="003F6CBC" w:rsidRPr="00503F22">
        <w:rPr>
          <w:rFonts w:ascii="Arial" w:hAnsi="Arial" w:cs="Arial"/>
          <w:sz w:val="20"/>
          <w:szCs w:val="20"/>
        </w:rPr>
        <w:t>“The Silenced Dialogue: Power and Pedagogy in Ed</w:t>
      </w:r>
      <w:r w:rsidR="00FA2548" w:rsidRPr="00503F22">
        <w:rPr>
          <w:rFonts w:ascii="Arial" w:hAnsi="Arial" w:cs="Arial"/>
          <w:sz w:val="20"/>
          <w:szCs w:val="20"/>
        </w:rPr>
        <w:t>ucating Other People’s Children” (</w:t>
      </w:r>
      <w:hyperlink r:id="rId18" w:history="1">
        <w:r w:rsidR="00FA2548" w:rsidRPr="00503F22">
          <w:rPr>
            <w:rStyle w:val="Hyperlink"/>
            <w:rFonts w:ascii="Arial" w:hAnsi="Arial" w:cs="Arial"/>
            <w:sz w:val="20"/>
            <w:szCs w:val="20"/>
          </w:rPr>
          <w:t>http://faculty.washington.edu/rikitiki/tcxg464sp08/Silenced%20Dialogue%20by%20L%20Delpit.pdf</w:t>
        </w:r>
      </w:hyperlink>
      <w:r w:rsidR="008256E1" w:rsidRPr="00503F22">
        <w:rPr>
          <w:rFonts w:ascii="Arial" w:hAnsi="Arial" w:cs="Arial"/>
          <w:sz w:val="20"/>
          <w:szCs w:val="20"/>
        </w:rPr>
        <w:t xml:space="preserve">). </w:t>
      </w:r>
      <w:proofErr w:type="spellStart"/>
      <w:r w:rsidR="008256E1" w:rsidRPr="00503F22">
        <w:rPr>
          <w:rFonts w:ascii="Arial" w:hAnsi="Arial" w:cs="Arial"/>
          <w:b/>
          <w:sz w:val="20"/>
          <w:szCs w:val="20"/>
        </w:rPr>
        <w:t>Wiki</w:t>
      </w:r>
      <w:proofErr w:type="spellEnd"/>
      <w:r w:rsidR="008256E1" w:rsidRPr="00503F22">
        <w:rPr>
          <w:rFonts w:ascii="Arial" w:hAnsi="Arial" w:cs="Arial"/>
          <w:sz w:val="20"/>
          <w:szCs w:val="20"/>
        </w:rPr>
        <w:t>: Response to issues raised in “Students’ Right” and “</w:t>
      </w:r>
      <w:proofErr w:type="spellStart"/>
      <w:r w:rsidR="008256E1" w:rsidRPr="00503F22">
        <w:rPr>
          <w:rFonts w:ascii="Arial" w:hAnsi="Arial" w:cs="Arial"/>
          <w:sz w:val="20"/>
          <w:szCs w:val="20"/>
        </w:rPr>
        <w:t>Translingual</w:t>
      </w:r>
      <w:proofErr w:type="spellEnd"/>
      <w:r w:rsidR="008256E1" w:rsidRPr="00503F22">
        <w:rPr>
          <w:rFonts w:ascii="Arial" w:hAnsi="Arial" w:cs="Arial"/>
          <w:sz w:val="20"/>
          <w:szCs w:val="20"/>
        </w:rPr>
        <w:t xml:space="preserve">.” </w:t>
      </w:r>
      <w:r w:rsidR="00E753B4" w:rsidRPr="00503F22">
        <w:rPr>
          <w:rFonts w:ascii="Arial" w:hAnsi="Arial" w:cs="Arial"/>
          <w:b/>
          <w:i/>
          <w:sz w:val="20"/>
          <w:szCs w:val="20"/>
        </w:rPr>
        <w:t>Also DUE</w:t>
      </w:r>
      <w:r w:rsidR="00E753B4" w:rsidRPr="00503F22">
        <w:rPr>
          <w:rFonts w:ascii="Arial" w:hAnsi="Arial" w:cs="Arial"/>
          <w:i/>
          <w:sz w:val="20"/>
          <w:szCs w:val="20"/>
        </w:rPr>
        <w:t>:</w:t>
      </w:r>
      <w:r w:rsidR="00E753B4" w:rsidRPr="00503F22">
        <w:rPr>
          <w:rFonts w:ascii="Arial" w:hAnsi="Arial" w:cs="Arial"/>
          <w:sz w:val="20"/>
          <w:szCs w:val="20"/>
        </w:rPr>
        <w:t xml:space="preserve"> </w:t>
      </w:r>
      <w:r w:rsidR="00473FC1" w:rsidRPr="00503F22">
        <w:rPr>
          <w:rFonts w:ascii="Arial" w:hAnsi="Arial" w:cs="Arial"/>
          <w:sz w:val="20"/>
          <w:szCs w:val="20"/>
        </w:rPr>
        <w:t xml:space="preserve">Proposal for </w:t>
      </w:r>
      <w:r w:rsidR="00BD6120" w:rsidRPr="00503F22">
        <w:rPr>
          <w:rFonts w:ascii="Arial" w:hAnsi="Arial" w:cs="Arial"/>
          <w:sz w:val="20"/>
          <w:szCs w:val="20"/>
        </w:rPr>
        <w:t>action-research</w:t>
      </w:r>
      <w:r w:rsidR="00473FC1" w:rsidRPr="00503F22">
        <w:rPr>
          <w:rFonts w:ascii="Arial" w:hAnsi="Arial" w:cs="Arial"/>
          <w:sz w:val="20"/>
          <w:szCs w:val="20"/>
        </w:rPr>
        <w:t xml:space="preserve"> project</w:t>
      </w:r>
      <w:r w:rsidR="004D2CFA" w:rsidRPr="00503F22">
        <w:rPr>
          <w:rFonts w:ascii="Arial" w:hAnsi="Arial" w:cs="Arial"/>
          <w:sz w:val="20"/>
          <w:szCs w:val="20"/>
        </w:rPr>
        <w:t>. </w:t>
      </w:r>
    </w:p>
    <w:p w:rsidR="00F94FCC" w:rsidRPr="00503F22" w:rsidRDefault="00F94FCC" w:rsidP="00F94FCC">
      <w:pPr>
        <w:rPr>
          <w:rFonts w:ascii="Arial" w:hAnsi="Arial" w:cs="Arial"/>
          <w:b/>
          <w:sz w:val="20"/>
          <w:szCs w:val="20"/>
        </w:rPr>
      </w:pPr>
      <w:bookmarkStart w:id="8" w:name="Week_Seven"/>
      <w:bookmarkEnd w:id="8"/>
    </w:p>
    <w:p w:rsidR="00F94FCC" w:rsidRPr="00503F22" w:rsidRDefault="00F94FCC" w:rsidP="00F94FCC">
      <w:pPr>
        <w:rPr>
          <w:rFonts w:ascii="Arial" w:hAnsi="Arial" w:cs="Arial"/>
          <w:sz w:val="20"/>
          <w:szCs w:val="20"/>
        </w:rPr>
      </w:pPr>
      <w:r w:rsidRPr="00503F22">
        <w:rPr>
          <w:rFonts w:ascii="Arial" w:hAnsi="Arial" w:cs="Arial"/>
          <w:b/>
          <w:sz w:val="20"/>
          <w:szCs w:val="20"/>
        </w:rPr>
        <w:t>Week Eight, March 15</w:t>
      </w:r>
      <w:r w:rsidRPr="00503F22">
        <w:rPr>
          <w:rFonts w:ascii="Arial" w:hAnsi="Arial" w:cs="Arial"/>
          <w:sz w:val="20"/>
          <w:szCs w:val="20"/>
        </w:rPr>
        <w:t>: SPRING BREAK</w:t>
      </w:r>
    </w:p>
    <w:p w:rsidR="000A6D3E" w:rsidRPr="00503F22" w:rsidRDefault="00F94FCC" w:rsidP="00562C16">
      <w:pPr>
        <w:pStyle w:val="Heading2"/>
        <w:rPr>
          <w:b w:val="0"/>
          <w:i w:val="0"/>
          <w:sz w:val="20"/>
          <w:szCs w:val="20"/>
        </w:rPr>
      </w:pPr>
      <w:r w:rsidRPr="00503F22">
        <w:rPr>
          <w:sz w:val="20"/>
          <w:szCs w:val="20"/>
        </w:rPr>
        <w:t>Week Nine, March 22: </w:t>
      </w:r>
      <w:r w:rsidR="008256E1" w:rsidRPr="00503F22">
        <w:rPr>
          <w:b w:val="0"/>
          <w:i w:val="0"/>
          <w:sz w:val="20"/>
          <w:szCs w:val="20"/>
        </w:rPr>
        <w:t xml:space="preserve">Writing on/with/in new media. Note: I will be away at the </w:t>
      </w:r>
      <w:r w:rsidRPr="00503F22">
        <w:rPr>
          <w:b w:val="0"/>
          <w:i w:val="0"/>
          <w:sz w:val="20"/>
          <w:szCs w:val="20"/>
        </w:rPr>
        <w:t>CCC</w:t>
      </w:r>
      <w:r w:rsidR="008256E1" w:rsidRPr="00503F22">
        <w:rPr>
          <w:b w:val="0"/>
          <w:i w:val="0"/>
          <w:sz w:val="20"/>
          <w:szCs w:val="20"/>
        </w:rPr>
        <w:t xml:space="preserve">C convention, so during our regular class meeting time you will have the opportunity to work on your edited collection. </w:t>
      </w:r>
      <w:r w:rsidR="00AE7493" w:rsidRPr="00503F22">
        <w:rPr>
          <w:b w:val="0"/>
          <w:i w:val="0"/>
          <w:sz w:val="20"/>
          <w:szCs w:val="20"/>
        </w:rPr>
        <w:t xml:space="preserve">Look at: </w:t>
      </w:r>
      <w:r w:rsidR="008256E1" w:rsidRPr="00503F22">
        <w:rPr>
          <w:b w:val="0"/>
          <w:i w:val="0"/>
          <w:sz w:val="20"/>
          <w:szCs w:val="20"/>
        </w:rPr>
        <w:t xml:space="preserve">As I indicate, the focus of the class is writing and new media, so I’d like you to </w:t>
      </w:r>
      <w:r w:rsidR="00562C16" w:rsidRPr="00503F22">
        <w:rPr>
          <w:b w:val="0"/>
          <w:i w:val="0"/>
          <w:sz w:val="20"/>
          <w:szCs w:val="20"/>
        </w:rPr>
        <w:t>skim</w:t>
      </w:r>
      <w:r w:rsidR="008256E1" w:rsidRPr="00503F22">
        <w:rPr>
          <w:b w:val="0"/>
          <w:i w:val="0"/>
          <w:sz w:val="20"/>
          <w:szCs w:val="20"/>
        </w:rPr>
        <w:t xml:space="preserve"> </w:t>
      </w:r>
      <w:r w:rsidR="00562C16" w:rsidRPr="00503F22">
        <w:rPr>
          <w:b w:val="0"/>
          <w:i w:val="0"/>
          <w:sz w:val="20"/>
          <w:szCs w:val="20"/>
        </w:rPr>
        <w:t xml:space="preserve">the issue of </w:t>
      </w:r>
      <w:proofErr w:type="spellStart"/>
      <w:r w:rsidR="008256E1" w:rsidRPr="00503F22">
        <w:rPr>
          <w:b w:val="0"/>
          <w:sz w:val="20"/>
          <w:szCs w:val="20"/>
        </w:rPr>
        <w:t>Kairos</w:t>
      </w:r>
      <w:proofErr w:type="spellEnd"/>
      <w:r w:rsidR="00562C16" w:rsidRPr="00503F22">
        <w:rPr>
          <w:b w:val="0"/>
          <w:sz w:val="20"/>
          <w:szCs w:val="20"/>
        </w:rPr>
        <w:t xml:space="preserve"> on </w:t>
      </w:r>
      <w:r w:rsidR="00562C16" w:rsidRPr="00503F22">
        <w:rPr>
          <w:b w:val="0"/>
          <w:i w:val="0"/>
          <w:sz w:val="20"/>
          <w:szCs w:val="20"/>
        </w:rPr>
        <w:t>“Memory, Family, and Composition”</w:t>
      </w:r>
      <w:r w:rsidR="00562C16" w:rsidRPr="00503F22">
        <w:rPr>
          <w:sz w:val="20"/>
          <w:szCs w:val="20"/>
        </w:rPr>
        <w:t xml:space="preserve"> (</w:t>
      </w:r>
      <w:hyperlink r:id="rId19" w:history="1">
        <w:r w:rsidR="00562C16" w:rsidRPr="00503F22">
          <w:rPr>
            <w:rStyle w:val="Hyperlink"/>
            <w:b w:val="0"/>
            <w:sz w:val="20"/>
            <w:szCs w:val="20"/>
          </w:rPr>
          <w:t>http://kairos.technorhetoric.net/15.2/index.html</w:t>
        </w:r>
      </w:hyperlink>
      <w:r w:rsidR="00562C16" w:rsidRPr="00503F22">
        <w:rPr>
          <w:sz w:val="20"/>
          <w:szCs w:val="20"/>
        </w:rPr>
        <w:t xml:space="preserve">) </w:t>
      </w:r>
      <w:r w:rsidR="00562C16" w:rsidRPr="00503F22">
        <w:rPr>
          <w:b w:val="0"/>
          <w:i w:val="0"/>
          <w:sz w:val="20"/>
          <w:szCs w:val="20"/>
        </w:rPr>
        <w:t>to see possibilities for formatting (and hyper-</w:t>
      </w:r>
      <w:proofErr w:type="spellStart"/>
      <w:r w:rsidR="00562C16" w:rsidRPr="00503F22">
        <w:rPr>
          <w:b w:val="0"/>
          <w:i w:val="0"/>
          <w:sz w:val="20"/>
          <w:szCs w:val="20"/>
        </w:rPr>
        <w:t>texting</w:t>
      </w:r>
      <w:proofErr w:type="spellEnd"/>
      <w:r w:rsidR="00562C16" w:rsidRPr="00503F22">
        <w:rPr>
          <w:b w:val="0"/>
          <w:i w:val="0"/>
          <w:sz w:val="20"/>
          <w:szCs w:val="20"/>
        </w:rPr>
        <w:t>) the pages of your edited collection. Look especially at the article</w:t>
      </w:r>
      <w:r w:rsidR="00562C16" w:rsidRPr="00503F22">
        <w:rPr>
          <w:sz w:val="20"/>
          <w:szCs w:val="20"/>
        </w:rPr>
        <w:t xml:space="preserve"> </w:t>
      </w:r>
      <w:hyperlink r:id="rId20" w:history="1">
        <w:r w:rsidR="00562C16" w:rsidRPr="00503F22">
          <w:rPr>
            <w:rStyle w:val="Hyperlink"/>
            <w:b w:val="0"/>
            <w:sz w:val="20"/>
            <w:szCs w:val="20"/>
          </w:rPr>
          <w:t>Techno-</w:t>
        </w:r>
        <w:proofErr w:type="spellStart"/>
        <w:r w:rsidR="00562C16" w:rsidRPr="00503F22">
          <w:rPr>
            <w:rStyle w:val="Hyperlink"/>
            <w:b w:val="0"/>
            <w:sz w:val="20"/>
            <w:szCs w:val="20"/>
          </w:rPr>
          <w:t>velcro</w:t>
        </w:r>
        <w:proofErr w:type="spellEnd"/>
        <w:r w:rsidR="00562C16" w:rsidRPr="00503F22">
          <w:rPr>
            <w:rStyle w:val="Hyperlink"/>
            <w:b w:val="0"/>
            <w:sz w:val="20"/>
            <w:szCs w:val="20"/>
          </w:rPr>
          <w:t xml:space="preserve"> to Techno-</w:t>
        </w:r>
        <w:proofErr w:type="spellStart"/>
        <w:r w:rsidR="00562C16" w:rsidRPr="00503F22">
          <w:rPr>
            <w:rStyle w:val="Hyperlink"/>
            <w:b w:val="0"/>
            <w:sz w:val="20"/>
            <w:szCs w:val="20"/>
          </w:rPr>
          <w:t>memoria</w:t>
        </w:r>
        <w:proofErr w:type="spellEnd"/>
        <w:r w:rsidR="00562C16" w:rsidRPr="00503F22">
          <w:rPr>
            <w:rStyle w:val="Hyperlink"/>
            <w:b w:val="0"/>
            <w:sz w:val="20"/>
            <w:szCs w:val="20"/>
          </w:rPr>
          <w:t>”: Technology, Rhetoric, and Family in the Composition Classroom</w:t>
        </w:r>
      </w:hyperlink>
      <w:r w:rsidR="00562C16" w:rsidRPr="00503F22">
        <w:rPr>
          <w:sz w:val="20"/>
          <w:szCs w:val="20"/>
        </w:rPr>
        <w:t xml:space="preserve">.  </w:t>
      </w:r>
      <w:r w:rsidR="00562C16" w:rsidRPr="00503F22">
        <w:rPr>
          <w:b w:val="0"/>
          <w:i w:val="0"/>
          <w:sz w:val="20"/>
          <w:szCs w:val="20"/>
        </w:rPr>
        <w:t>W</w:t>
      </w:r>
      <w:r w:rsidR="008256E1" w:rsidRPr="00503F22">
        <w:rPr>
          <w:b w:val="0"/>
          <w:i w:val="0"/>
          <w:sz w:val="20"/>
          <w:szCs w:val="20"/>
        </w:rPr>
        <w:t xml:space="preserve">hile </w:t>
      </w:r>
      <w:r w:rsidR="00AE7493" w:rsidRPr="00503F22">
        <w:rPr>
          <w:b w:val="0"/>
          <w:i w:val="0"/>
          <w:sz w:val="20"/>
          <w:szCs w:val="20"/>
        </w:rPr>
        <w:t>you’ll</w:t>
      </w:r>
      <w:r w:rsidR="008256E1" w:rsidRPr="00503F22">
        <w:rPr>
          <w:b w:val="0"/>
          <w:i w:val="0"/>
          <w:sz w:val="20"/>
          <w:szCs w:val="20"/>
        </w:rPr>
        <w:t xml:space="preserve"> publish on the class </w:t>
      </w:r>
      <w:proofErr w:type="spellStart"/>
      <w:r w:rsidR="008256E1" w:rsidRPr="00503F22">
        <w:rPr>
          <w:b w:val="0"/>
          <w:i w:val="0"/>
          <w:sz w:val="20"/>
          <w:szCs w:val="20"/>
        </w:rPr>
        <w:t>wiki</w:t>
      </w:r>
      <w:proofErr w:type="spellEnd"/>
      <w:r w:rsidR="008256E1" w:rsidRPr="00503F22">
        <w:rPr>
          <w:b w:val="0"/>
          <w:i w:val="0"/>
          <w:sz w:val="20"/>
          <w:szCs w:val="20"/>
        </w:rPr>
        <w:t xml:space="preserve">, </w:t>
      </w:r>
      <w:r w:rsidR="00AE7493" w:rsidRPr="00503F22">
        <w:rPr>
          <w:b w:val="0"/>
          <w:i w:val="0"/>
          <w:sz w:val="20"/>
          <w:szCs w:val="20"/>
        </w:rPr>
        <w:t>you’ll want to avoid requiring readers to scroll down</w:t>
      </w:r>
      <w:r w:rsidR="008256E1" w:rsidRPr="00503F22">
        <w:rPr>
          <w:b w:val="0"/>
          <w:i w:val="0"/>
          <w:sz w:val="20"/>
          <w:szCs w:val="20"/>
        </w:rPr>
        <w:t xml:space="preserve"> </w:t>
      </w:r>
      <w:r w:rsidR="00AE7493" w:rsidRPr="00503F22">
        <w:rPr>
          <w:b w:val="0"/>
          <w:i w:val="0"/>
          <w:sz w:val="20"/>
          <w:szCs w:val="20"/>
        </w:rPr>
        <w:t xml:space="preserve">long pages of text. </w:t>
      </w:r>
      <w:bookmarkStart w:id="9" w:name="Week_Eight"/>
      <w:bookmarkEnd w:id="9"/>
      <w:proofErr w:type="spellStart"/>
      <w:r w:rsidR="00562C16" w:rsidRPr="00503F22">
        <w:rPr>
          <w:i w:val="0"/>
          <w:sz w:val="20"/>
          <w:szCs w:val="20"/>
        </w:rPr>
        <w:t>Wiki</w:t>
      </w:r>
      <w:proofErr w:type="spellEnd"/>
      <w:r w:rsidR="00562C16" w:rsidRPr="00503F22">
        <w:rPr>
          <w:i w:val="0"/>
          <w:sz w:val="20"/>
          <w:szCs w:val="20"/>
        </w:rPr>
        <w:t xml:space="preserve">: </w:t>
      </w:r>
      <w:r w:rsidR="00562C16" w:rsidRPr="00503F22">
        <w:rPr>
          <w:b w:val="0"/>
          <w:i w:val="0"/>
          <w:sz w:val="20"/>
          <w:szCs w:val="20"/>
        </w:rPr>
        <w:t xml:space="preserve">No </w:t>
      </w:r>
      <w:proofErr w:type="spellStart"/>
      <w:r w:rsidR="00562C16" w:rsidRPr="00503F22">
        <w:rPr>
          <w:b w:val="0"/>
          <w:i w:val="0"/>
          <w:sz w:val="20"/>
          <w:szCs w:val="20"/>
        </w:rPr>
        <w:t>wiki</w:t>
      </w:r>
      <w:proofErr w:type="spellEnd"/>
      <w:r w:rsidR="00562C16" w:rsidRPr="00503F22">
        <w:rPr>
          <w:b w:val="0"/>
          <w:i w:val="0"/>
          <w:sz w:val="20"/>
          <w:szCs w:val="20"/>
        </w:rPr>
        <w:t xml:space="preserve"> responses are due; however, I’d like each group to summarize what your plans are for the presentation of your collection for me to read before our March 29 class. </w:t>
      </w:r>
    </w:p>
    <w:p w:rsidR="00000208" w:rsidRPr="00503F22" w:rsidRDefault="00000208" w:rsidP="000A6D3E">
      <w:pPr>
        <w:rPr>
          <w:rFonts w:ascii="Arial" w:hAnsi="Arial" w:cs="Arial"/>
          <w:sz w:val="20"/>
          <w:szCs w:val="20"/>
        </w:rPr>
      </w:pPr>
      <w:bookmarkStart w:id="10" w:name="Week_Nine"/>
      <w:bookmarkEnd w:id="10"/>
    </w:p>
    <w:p w:rsidR="004F0E7B" w:rsidRPr="00503F22" w:rsidRDefault="001F1344" w:rsidP="00F94FCC">
      <w:pPr>
        <w:rPr>
          <w:rFonts w:ascii="Arial" w:hAnsi="Arial" w:cs="Arial"/>
          <w:sz w:val="20"/>
          <w:szCs w:val="20"/>
        </w:rPr>
      </w:pPr>
      <w:r w:rsidRPr="00503F22">
        <w:rPr>
          <w:rFonts w:ascii="Arial" w:hAnsi="Arial" w:cs="Arial"/>
          <w:b/>
          <w:sz w:val="20"/>
          <w:szCs w:val="20"/>
        </w:rPr>
        <w:t>Week Ten, March 29</w:t>
      </w:r>
      <w:r w:rsidR="00F94FCC" w:rsidRPr="00503F22">
        <w:rPr>
          <w:rFonts w:ascii="Arial" w:hAnsi="Arial" w:cs="Arial"/>
          <w:b/>
          <w:sz w:val="20"/>
          <w:szCs w:val="20"/>
        </w:rPr>
        <w:t xml:space="preserve">: </w:t>
      </w:r>
      <w:bookmarkStart w:id="11" w:name="Week_Twelve"/>
      <w:bookmarkEnd w:id="11"/>
      <w:r w:rsidR="00AD53CE" w:rsidRPr="00503F22">
        <w:rPr>
          <w:rFonts w:ascii="Arial" w:hAnsi="Arial" w:cs="Arial"/>
          <w:sz w:val="20"/>
          <w:szCs w:val="20"/>
        </w:rPr>
        <w:t>“Basic” Writers: w</w:t>
      </w:r>
      <w:r w:rsidR="00F94FCC" w:rsidRPr="00503F22">
        <w:rPr>
          <w:rFonts w:ascii="Arial" w:hAnsi="Arial" w:cs="Arial"/>
          <w:sz w:val="20"/>
          <w:szCs w:val="20"/>
        </w:rPr>
        <w:t xml:space="preserve">ho are they and what characterizes their writing (if characterizations can be made)?  </w:t>
      </w:r>
      <w:r w:rsidR="003D02FC" w:rsidRPr="00503F22">
        <w:rPr>
          <w:rFonts w:ascii="Arial" w:hAnsi="Arial" w:cs="Arial"/>
          <w:b/>
          <w:i/>
          <w:sz w:val="20"/>
          <w:szCs w:val="20"/>
        </w:rPr>
        <w:t>Read:</w:t>
      </w:r>
      <w:r w:rsidR="003D02FC" w:rsidRPr="00503F22">
        <w:rPr>
          <w:rFonts w:ascii="Arial" w:hAnsi="Arial" w:cs="Arial"/>
          <w:sz w:val="20"/>
          <w:szCs w:val="20"/>
        </w:rPr>
        <w:t xml:space="preserve"> </w:t>
      </w:r>
      <w:proofErr w:type="spellStart"/>
      <w:r w:rsidR="003D02FC" w:rsidRPr="00503F22">
        <w:rPr>
          <w:rFonts w:ascii="Arial" w:hAnsi="Arial" w:cs="Arial"/>
          <w:sz w:val="20"/>
          <w:szCs w:val="20"/>
        </w:rPr>
        <w:t>Bartholomae</w:t>
      </w:r>
      <w:proofErr w:type="spellEnd"/>
      <w:r w:rsidR="003D02FC" w:rsidRPr="00503F22">
        <w:rPr>
          <w:rFonts w:ascii="Arial" w:hAnsi="Arial" w:cs="Arial"/>
          <w:sz w:val="20"/>
          <w:szCs w:val="20"/>
        </w:rPr>
        <w:t xml:space="preserve"> “Inventing the University”</w:t>
      </w:r>
      <w:r w:rsidR="002F5C39" w:rsidRPr="00503F22">
        <w:rPr>
          <w:rFonts w:ascii="Arial" w:hAnsi="Arial" w:cs="Arial"/>
          <w:sz w:val="20"/>
          <w:szCs w:val="20"/>
        </w:rPr>
        <w:t xml:space="preserve"> (</w:t>
      </w:r>
      <w:proofErr w:type="spellStart"/>
      <w:r w:rsidR="002F5C39" w:rsidRPr="00503F22">
        <w:rPr>
          <w:rFonts w:ascii="Arial" w:hAnsi="Arial" w:cs="Arial"/>
          <w:sz w:val="20"/>
          <w:szCs w:val="20"/>
        </w:rPr>
        <w:t>pdf</w:t>
      </w:r>
      <w:proofErr w:type="spellEnd"/>
      <w:r w:rsidR="002F5C39" w:rsidRPr="00503F22">
        <w:rPr>
          <w:rFonts w:ascii="Arial" w:hAnsi="Arial" w:cs="Arial"/>
          <w:sz w:val="20"/>
          <w:szCs w:val="20"/>
        </w:rPr>
        <w:t xml:space="preserve">); </w:t>
      </w:r>
      <w:r w:rsidR="002F5C39" w:rsidRPr="00503F22">
        <w:rPr>
          <w:rFonts w:ascii="Arial" w:hAnsi="Arial" w:cs="Arial"/>
          <w:i/>
          <w:sz w:val="20"/>
          <w:szCs w:val="20"/>
        </w:rPr>
        <w:t>Basic Writ</w:t>
      </w:r>
      <w:r w:rsidR="00AD53CE" w:rsidRPr="00503F22">
        <w:rPr>
          <w:rFonts w:ascii="Arial" w:hAnsi="Arial" w:cs="Arial"/>
          <w:i/>
          <w:sz w:val="20"/>
          <w:szCs w:val="20"/>
        </w:rPr>
        <w:t xml:space="preserve">ing </w:t>
      </w:r>
      <w:r w:rsidR="00AD53CE" w:rsidRPr="00503F22">
        <w:rPr>
          <w:rFonts w:ascii="Arial" w:hAnsi="Arial" w:cs="Arial"/>
          <w:sz w:val="20"/>
          <w:szCs w:val="20"/>
        </w:rPr>
        <w:t>chap 3</w:t>
      </w:r>
      <w:r w:rsidR="00AD53CE" w:rsidRPr="00503F22">
        <w:rPr>
          <w:rFonts w:ascii="Arial" w:hAnsi="Arial" w:cs="Arial"/>
          <w:i/>
          <w:sz w:val="20"/>
          <w:szCs w:val="20"/>
        </w:rPr>
        <w:t xml:space="preserve"> </w:t>
      </w:r>
      <w:hyperlink r:id="rId21" w:history="1">
        <w:r w:rsidR="00AD53CE" w:rsidRPr="00503F22">
          <w:rPr>
            <w:rStyle w:val="Hyperlink"/>
            <w:rFonts w:ascii="Arial" w:hAnsi="Arial" w:cs="Arial"/>
            <w:i/>
            <w:sz w:val="20"/>
            <w:szCs w:val="20"/>
          </w:rPr>
          <w:t>http://wac.colostate.edu/books/basicwriting/chapter3.pdf</w:t>
        </w:r>
      </w:hyperlink>
      <w:r w:rsidR="00AD53CE" w:rsidRPr="00503F22">
        <w:rPr>
          <w:rFonts w:ascii="Arial" w:hAnsi="Arial" w:cs="Arial"/>
          <w:i/>
          <w:sz w:val="20"/>
          <w:szCs w:val="20"/>
        </w:rPr>
        <w:t xml:space="preserve">) and </w:t>
      </w:r>
      <w:r w:rsidR="004F0E7B" w:rsidRPr="00503F22">
        <w:rPr>
          <w:rFonts w:ascii="Arial" w:hAnsi="Arial" w:cs="Arial"/>
          <w:sz w:val="20"/>
          <w:szCs w:val="20"/>
        </w:rPr>
        <w:t>Matsuda “Basic Writing and Second Language Learners” (</w:t>
      </w:r>
      <w:proofErr w:type="spellStart"/>
      <w:r w:rsidR="004F0E7B" w:rsidRPr="00503F22">
        <w:rPr>
          <w:rFonts w:ascii="Arial" w:hAnsi="Arial" w:cs="Arial"/>
          <w:sz w:val="20"/>
          <w:szCs w:val="20"/>
        </w:rPr>
        <w:t>pdf</w:t>
      </w:r>
      <w:proofErr w:type="spellEnd"/>
      <w:r w:rsidR="00AD53CE" w:rsidRPr="00503F22">
        <w:rPr>
          <w:rFonts w:ascii="Arial" w:hAnsi="Arial" w:cs="Arial"/>
          <w:sz w:val="20"/>
          <w:szCs w:val="20"/>
        </w:rPr>
        <w:t xml:space="preserve">). </w:t>
      </w:r>
      <w:proofErr w:type="spellStart"/>
      <w:r w:rsidR="00AD53CE" w:rsidRPr="00503F22">
        <w:rPr>
          <w:rFonts w:ascii="Arial" w:hAnsi="Arial" w:cs="Arial"/>
          <w:b/>
          <w:sz w:val="20"/>
          <w:szCs w:val="20"/>
        </w:rPr>
        <w:t>Wiki</w:t>
      </w:r>
      <w:proofErr w:type="spellEnd"/>
      <w:r w:rsidR="00AD53CE" w:rsidRPr="00503F22">
        <w:rPr>
          <w:rFonts w:ascii="Arial" w:hAnsi="Arial" w:cs="Arial"/>
          <w:sz w:val="20"/>
          <w:szCs w:val="20"/>
        </w:rPr>
        <w:t xml:space="preserve">: Response to issues raised in </w:t>
      </w:r>
      <w:proofErr w:type="spellStart"/>
      <w:r w:rsidR="00851473">
        <w:rPr>
          <w:rFonts w:ascii="Arial" w:hAnsi="Arial" w:cs="Arial"/>
          <w:sz w:val="20"/>
          <w:szCs w:val="20"/>
        </w:rPr>
        <w:t>Bartholomae</w:t>
      </w:r>
      <w:proofErr w:type="spellEnd"/>
      <w:r w:rsidR="00851473">
        <w:rPr>
          <w:rFonts w:ascii="Arial" w:hAnsi="Arial" w:cs="Arial"/>
          <w:sz w:val="20"/>
          <w:szCs w:val="20"/>
        </w:rPr>
        <w:t xml:space="preserve"> and </w:t>
      </w:r>
      <w:proofErr w:type="spellStart"/>
      <w:r w:rsidR="00AD53CE" w:rsidRPr="00503F22">
        <w:rPr>
          <w:rFonts w:ascii="Arial" w:hAnsi="Arial" w:cs="Arial"/>
          <w:sz w:val="20"/>
          <w:szCs w:val="20"/>
        </w:rPr>
        <w:t>Otte</w:t>
      </w:r>
      <w:proofErr w:type="spellEnd"/>
      <w:r w:rsidR="00AD53CE" w:rsidRPr="00503F22">
        <w:rPr>
          <w:rFonts w:ascii="Arial" w:hAnsi="Arial" w:cs="Arial"/>
          <w:sz w:val="20"/>
          <w:szCs w:val="20"/>
        </w:rPr>
        <w:t xml:space="preserve"> et al.  </w:t>
      </w:r>
    </w:p>
    <w:p w:rsidR="003D02FC" w:rsidRPr="00503F22" w:rsidRDefault="003D02FC" w:rsidP="00F94FCC">
      <w:pPr>
        <w:rPr>
          <w:rFonts w:ascii="Arial" w:hAnsi="Arial" w:cs="Arial"/>
          <w:sz w:val="20"/>
          <w:szCs w:val="20"/>
        </w:rPr>
      </w:pPr>
    </w:p>
    <w:p w:rsidR="00F94FCC" w:rsidRPr="00503F22" w:rsidRDefault="00F94FCC" w:rsidP="004462E7">
      <w:pPr>
        <w:rPr>
          <w:rFonts w:ascii="Arial" w:hAnsi="Arial" w:cs="Arial"/>
          <w:sz w:val="20"/>
          <w:szCs w:val="20"/>
        </w:rPr>
      </w:pPr>
      <w:r w:rsidRPr="00503F22">
        <w:rPr>
          <w:rFonts w:ascii="Arial" w:hAnsi="Arial" w:cs="Arial"/>
          <w:b/>
          <w:sz w:val="20"/>
          <w:szCs w:val="20"/>
        </w:rPr>
        <w:t xml:space="preserve">Week </w:t>
      </w:r>
      <w:r w:rsidR="003D02FC" w:rsidRPr="00503F22">
        <w:rPr>
          <w:rFonts w:ascii="Arial" w:hAnsi="Arial" w:cs="Arial"/>
          <w:b/>
          <w:sz w:val="20"/>
          <w:szCs w:val="20"/>
        </w:rPr>
        <w:t>Eleven,</w:t>
      </w:r>
      <w:r w:rsidR="004462E7" w:rsidRPr="00503F22">
        <w:rPr>
          <w:rFonts w:ascii="Arial" w:hAnsi="Arial" w:cs="Arial"/>
          <w:b/>
          <w:sz w:val="20"/>
          <w:szCs w:val="20"/>
        </w:rPr>
        <w:t xml:space="preserve"> </w:t>
      </w:r>
      <w:r w:rsidR="003D02FC" w:rsidRPr="00503F22">
        <w:rPr>
          <w:rFonts w:ascii="Arial" w:hAnsi="Arial" w:cs="Arial"/>
          <w:b/>
          <w:sz w:val="20"/>
          <w:szCs w:val="20"/>
        </w:rPr>
        <w:t>April 5</w:t>
      </w:r>
      <w:r w:rsidRPr="00503F22">
        <w:rPr>
          <w:rFonts w:ascii="Arial" w:hAnsi="Arial" w:cs="Arial"/>
          <w:b/>
          <w:sz w:val="20"/>
          <w:szCs w:val="20"/>
        </w:rPr>
        <w:t xml:space="preserve">: </w:t>
      </w:r>
      <w:r w:rsidR="003D02FC" w:rsidRPr="00503F22">
        <w:rPr>
          <w:rFonts w:ascii="Arial" w:hAnsi="Arial" w:cs="Arial"/>
          <w:sz w:val="20"/>
          <w:szCs w:val="20"/>
        </w:rPr>
        <w:t xml:space="preserve">L1.5 </w:t>
      </w:r>
      <w:r w:rsidR="002F5C39" w:rsidRPr="00503F22">
        <w:rPr>
          <w:rFonts w:ascii="Arial" w:hAnsi="Arial" w:cs="Arial"/>
          <w:sz w:val="20"/>
          <w:szCs w:val="20"/>
        </w:rPr>
        <w:t>and L2 W</w:t>
      </w:r>
      <w:r w:rsidR="003D02FC" w:rsidRPr="00503F22">
        <w:rPr>
          <w:rFonts w:ascii="Arial" w:hAnsi="Arial" w:cs="Arial"/>
          <w:sz w:val="20"/>
          <w:szCs w:val="20"/>
        </w:rPr>
        <w:t>riters</w:t>
      </w:r>
      <w:r w:rsidR="002F5C39" w:rsidRPr="00503F22">
        <w:rPr>
          <w:rFonts w:ascii="Arial" w:hAnsi="Arial" w:cs="Arial"/>
          <w:sz w:val="20"/>
          <w:szCs w:val="20"/>
        </w:rPr>
        <w:t xml:space="preserve">. </w:t>
      </w:r>
      <w:r w:rsidR="002F5C39" w:rsidRPr="00503F22">
        <w:rPr>
          <w:rFonts w:ascii="Arial" w:hAnsi="Arial" w:cs="Arial"/>
          <w:b/>
          <w:sz w:val="20"/>
          <w:szCs w:val="20"/>
        </w:rPr>
        <w:t xml:space="preserve">Read: </w:t>
      </w:r>
      <w:r w:rsidR="004462E7" w:rsidRPr="00503F22">
        <w:rPr>
          <w:rFonts w:ascii="Arial" w:hAnsi="Arial" w:cs="Arial"/>
          <w:sz w:val="20"/>
          <w:szCs w:val="20"/>
        </w:rPr>
        <w:t xml:space="preserve">“Valuing Written Accents: </w:t>
      </w:r>
      <w:hyperlink r:id="rId22" w:history="1">
        <w:r w:rsidR="004462E7" w:rsidRPr="00503F22">
          <w:rPr>
            <w:rStyle w:val="Hyperlink"/>
            <w:rFonts w:ascii="Arial" w:hAnsi="Arial" w:cs="Arial"/>
            <w:sz w:val="20"/>
            <w:szCs w:val="20"/>
          </w:rPr>
          <w:t>http://writtenaccents.gmu.edu/</w:t>
        </w:r>
      </w:hyperlink>
      <w:r w:rsidR="004462E7" w:rsidRPr="00503F22">
        <w:rPr>
          <w:rFonts w:ascii="Arial" w:hAnsi="Arial" w:cs="Arial"/>
          <w:sz w:val="20"/>
          <w:szCs w:val="20"/>
        </w:rPr>
        <w:t xml:space="preserve">; </w:t>
      </w:r>
      <w:proofErr w:type="spellStart"/>
      <w:r w:rsidR="004462E7" w:rsidRPr="00503F22">
        <w:rPr>
          <w:rFonts w:ascii="Arial" w:hAnsi="Arial" w:cs="Arial"/>
          <w:sz w:val="20"/>
          <w:szCs w:val="20"/>
        </w:rPr>
        <w:t>Ortmeier</w:t>
      </w:r>
      <w:proofErr w:type="spellEnd"/>
      <w:r w:rsidR="004462E7" w:rsidRPr="00503F22">
        <w:rPr>
          <w:rFonts w:ascii="Arial" w:hAnsi="Arial" w:cs="Arial"/>
          <w:sz w:val="20"/>
          <w:szCs w:val="20"/>
        </w:rPr>
        <w:t>-Hooper "English May Be My Second Language, but I'm Not 'ESL'" (</w:t>
      </w:r>
      <w:r w:rsidR="004462E7" w:rsidRPr="00503F22">
        <w:rPr>
          <w:rFonts w:ascii="Arial" w:hAnsi="Arial" w:cs="Arial"/>
          <w:i/>
          <w:iCs/>
          <w:sz w:val="20"/>
          <w:szCs w:val="20"/>
        </w:rPr>
        <w:t>CCC</w:t>
      </w:r>
      <w:r w:rsidR="004462E7" w:rsidRPr="00503F22">
        <w:rPr>
          <w:rFonts w:ascii="Arial" w:hAnsi="Arial" w:cs="Arial"/>
          <w:sz w:val="20"/>
          <w:szCs w:val="20"/>
        </w:rPr>
        <w:t xml:space="preserve"> 59.3, 2008: 389-419);</w:t>
      </w:r>
      <w:r w:rsidR="004462E7" w:rsidRPr="00503F22">
        <w:rPr>
          <w:sz w:val="20"/>
          <w:szCs w:val="20"/>
        </w:rPr>
        <w:t xml:space="preserve"> </w:t>
      </w:r>
      <w:proofErr w:type="spellStart"/>
      <w:r w:rsidR="00DD55B5" w:rsidRPr="00503F22">
        <w:rPr>
          <w:rFonts w:ascii="Arial" w:hAnsi="Arial" w:cs="Arial"/>
          <w:sz w:val="20"/>
          <w:szCs w:val="20"/>
        </w:rPr>
        <w:t>Kietlinska</w:t>
      </w:r>
      <w:proofErr w:type="spellEnd"/>
      <w:r w:rsidR="00DD55B5" w:rsidRPr="00503F22">
        <w:rPr>
          <w:rFonts w:ascii="Arial" w:hAnsi="Arial" w:cs="Arial"/>
          <w:sz w:val="20"/>
          <w:szCs w:val="20"/>
        </w:rPr>
        <w:t xml:space="preserve"> “Revision and ESL Students” (</w:t>
      </w:r>
      <w:hyperlink r:id="rId23" w:history="1">
        <w:r w:rsidR="002F5C39" w:rsidRPr="00503F22">
          <w:rPr>
            <w:rStyle w:val="Hyperlink"/>
            <w:rFonts w:ascii="Arial" w:hAnsi="Arial" w:cs="Arial"/>
            <w:sz w:val="20"/>
            <w:szCs w:val="20"/>
          </w:rPr>
          <w:t>http://wac.colostate.edu/books/horning_revision/chapter5.pdf</w:t>
        </w:r>
      </w:hyperlink>
      <w:r w:rsidR="00DD55B5" w:rsidRPr="00503F22">
        <w:rPr>
          <w:rFonts w:ascii="Arial" w:hAnsi="Arial" w:cs="Arial"/>
          <w:sz w:val="20"/>
          <w:szCs w:val="20"/>
        </w:rPr>
        <w:t>)</w:t>
      </w:r>
      <w:r w:rsidR="002F5C39" w:rsidRPr="00503F22">
        <w:rPr>
          <w:rFonts w:ascii="Arial" w:hAnsi="Arial" w:cs="Arial"/>
          <w:sz w:val="20"/>
          <w:szCs w:val="20"/>
        </w:rPr>
        <w:t xml:space="preserve">; </w:t>
      </w:r>
      <w:r w:rsidR="004462E7" w:rsidRPr="00503F22">
        <w:rPr>
          <w:rFonts w:ascii="Arial" w:hAnsi="Arial" w:cs="Arial"/>
          <w:sz w:val="20"/>
          <w:szCs w:val="20"/>
        </w:rPr>
        <w:t>NCTE Position Paper on Educating Second Language Learners” or (</w:t>
      </w:r>
      <w:hyperlink r:id="rId24" w:history="1">
        <w:r w:rsidR="004462E7" w:rsidRPr="00503F22">
          <w:rPr>
            <w:rStyle w:val="Hyperlink"/>
            <w:rFonts w:ascii="Arial" w:hAnsi="Arial" w:cs="Arial"/>
            <w:sz w:val="20"/>
            <w:szCs w:val="20"/>
          </w:rPr>
          <w:t>http://www.ncte.org/positions/statements/teacherseducatingell</w:t>
        </w:r>
      </w:hyperlink>
      <w:r w:rsidR="004462E7" w:rsidRPr="00503F22">
        <w:rPr>
          <w:rFonts w:ascii="Arial" w:hAnsi="Arial" w:cs="Arial"/>
          <w:sz w:val="20"/>
          <w:szCs w:val="20"/>
        </w:rPr>
        <w:t xml:space="preserve">); CCCC Position Statement on Second Language Writers (http://www.ncte.org/cccc/resources/positions/secondlangwriting); </w:t>
      </w:r>
      <w:proofErr w:type="spellStart"/>
      <w:r w:rsidR="008B3B68" w:rsidRPr="00503F22">
        <w:rPr>
          <w:rFonts w:ascii="Arial" w:hAnsi="Arial" w:cs="Arial"/>
          <w:b/>
          <w:sz w:val="20"/>
          <w:szCs w:val="20"/>
        </w:rPr>
        <w:t>Wiki</w:t>
      </w:r>
      <w:proofErr w:type="spellEnd"/>
      <w:r w:rsidR="008B3B68" w:rsidRPr="00503F22">
        <w:rPr>
          <w:rFonts w:ascii="Arial" w:hAnsi="Arial" w:cs="Arial"/>
          <w:b/>
          <w:sz w:val="20"/>
          <w:szCs w:val="20"/>
        </w:rPr>
        <w:t xml:space="preserve">: </w:t>
      </w:r>
      <w:r w:rsidR="008B3B68" w:rsidRPr="00503F22">
        <w:rPr>
          <w:rFonts w:ascii="Arial" w:hAnsi="Arial" w:cs="Arial"/>
          <w:sz w:val="20"/>
          <w:szCs w:val="20"/>
        </w:rPr>
        <w:t xml:space="preserve">Response to position statements and your experiences with L1.5/L2 writers. </w:t>
      </w:r>
    </w:p>
    <w:p w:rsidR="003D02FC" w:rsidRPr="00503F22" w:rsidRDefault="003D02FC" w:rsidP="00ED7AF8">
      <w:pPr>
        <w:spacing w:before="100" w:beforeAutospacing="1" w:after="100" w:afterAutospacing="1"/>
        <w:rPr>
          <w:rFonts w:ascii="Arial" w:hAnsi="Arial" w:cs="Arial"/>
          <w:b/>
          <w:sz w:val="20"/>
          <w:szCs w:val="20"/>
        </w:rPr>
      </w:pPr>
      <w:r w:rsidRPr="00503F22">
        <w:rPr>
          <w:rFonts w:ascii="Arial" w:hAnsi="Arial" w:cs="Arial"/>
          <w:b/>
          <w:sz w:val="20"/>
          <w:szCs w:val="20"/>
        </w:rPr>
        <w:t>Week Twelve, April 12:</w:t>
      </w:r>
      <w:r w:rsidR="004462E7" w:rsidRPr="00503F22">
        <w:rPr>
          <w:rFonts w:ascii="Arial" w:hAnsi="Arial" w:cs="Arial"/>
          <w:b/>
          <w:sz w:val="20"/>
          <w:szCs w:val="20"/>
        </w:rPr>
        <w:t xml:space="preserve"> </w:t>
      </w:r>
      <w:r w:rsidR="00EC2183" w:rsidRPr="00503F22">
        <w:rPr>
          <w:rFonts w:ascii="Arial" w:hAnsi="Arial" w:cs="Arial"/>
          <w:sz w:val="20"/>
          <w:szCs w:val="20"/>
        </w:rPr>
        <w:t>Academic/disciplinary writing, genre theory</w:t>
      </w:r>
      <w:r w:rsidR="00A37307" w:rsidRPr="00503F22">
        <w:rPr>
          <w:rFonts w:ascii="Arial" w:hAnsi="Arial" w:cs="Arial"/>
          <w:sz w:val="20"/>
          <w:szCs w:val="20"/>
        </w:rPr>
        <w:t xml:space="preserve">, </w:t>
      </w:r>
      <w:r w:rsidR="00EC2183" w:rsidRPr="00503F22">
        <w:rPr>
          <w:rFonts w:ascii="Arial" w:hAnsi="Arial" w:cs="Arial"/>
          <w:sz w:val="20"/>
          <w:szCs w:val="20"/>
        </w:rPr>
        <w:t>tr</w:t>
      </w:r>
      <w:r w:rsidR="007759FF" w:rsidRPr="00503F22">
        <w:rPr>
          <w:rFonts w:ascii="Arial" w:hAnsi="Arial" w:cs="Arial"/>
          <w:sz w:val="20"/>
          <w:szCs w:val="20"/>
        </w:rPr>
        <w:t>ansfer of Writing Ability.</w:t>
      </w:r>
      <w:r w:rsidR="006450D5" w:rsidRPr="00503F22">
        <w:rPr>
          <w:rFonts w:ascii="Arial" w:hAnsi="Arial" w:cs="Arial"/>
          <w:sz w:val="20"/>
          <w:szCs w:val="20"/>
        </w:rPr>
        <w:t xml:space="preserve"> </w:t>
      </w:r>
      <w:r w:rsidR="006450D5" w:rsidRPr="00503F22">
        <w:rPr>
          <w:rFonts w:ascii="Arial" w:hAnsi="Arial" w:cs="Arial"/>
          <w:b/>
          <w:sz w:val="20"/>
          <w:szCs w:val="20"/>
        </w:rPr>
        <w:t xml:space="preserve">Read: </w:t>
      </w:r>
      <w:r w:rsidR="00EC2183" w:rsidRPr="00503F22">
        <w:rPr>
          <w:rFonts w:ascii="Arial" w:hAnsi="Arial" w:cs="Arial"/>
          <w:sz w:val="20"/>
          <w:szCs w:val="20"/>
        </w:rPr>
        <w:t xml:space="preserve">Nancy </w:t>
      </w:r>
      <w:proofErr w:type="spellStart"/>
      <w:r w:rsidR="00EC2183" w:rsidRPr="00503F22">
        <w:rPr>
          <w:rFonts w:ascii="Arial" w:hAnsi="Arial" w:cs="Arial"/>
          <w:sz w:val="20"/>
          <w:szCs w:val="20"/>
        </w:rPr>
        <w:t>Sommers</w:t>
      </w:r>
      <w:proofErr w:type="spellEnd"/>
      <w:r w:rsidR="00EC2183" w:rsidRPr="00503F22">
        <w:rPr>
          <w:rFonts w:ascii="Arial" w:hAnsi="Arial" w:cs="Arial"/>
          <w:sz w:val="20"/>
          <w:szCs w:val="20"/>
        </w:rPr>
        <w:t xml:space="preserve"> excerpt “Symposium: How I Have Changed My Mind” (</w:t>
      </w:r>
      <w:r w:rsidR="00EC2183" w:rsidRPr="00503F22">
        <w:rPr>
          <w:rFonts w:ascii="Arial" w:hAnsi="Arial" w:cs="Arial"/>
          <w:i/>
          <w:sz w:val="20"/>
          <w:szCs w:val="20"/>
        </w:rPr>
        <w:t>College English</w:t>
      </w:r>
      <w:r w:rsidR="00EC2183" w:rsidRPr="00503F22">
        <w:rPr>
          <w:rFonts w:ascii="Arial" w:hAnsi="Arial" w:cs="Arial"/>
          <w:sz w:val="20"/>
          <w:szCs w:val="20"/>
        </w:rPr>
        <w:t xml:space="preserve"> 74.2, Nov 2011: 125-127)</w:t>
      </w:r>
      <w:r w:rsidR="00EC2183" w:rsidRPr="00503F22">
        <w:rPr>
          <w:rFonts w:ascii="Arial" w:hAnsi="Arial" w:cs="Arial"/>
          <w:b/>
          <w:sz w:val="20"/>
          <w:szCs w:val="20"/>
        </w:rPr>
        <w:t xml:space="preserve">; </w:t>
      </w:r>
      <w:r w:rsidR="006450D5" w:rsidRPr="00503F22">
        <w:rPr>
          <w:rFonts w:ascii="Arial" w:hAnsi="Arial" w:cs="Arial"/>
          <w:sz w:val="20"/>
          <w:szCs w:val="20"/>
        </w:rPr>
        <w:t>“The Particularity of Disciplinary Discourses (</w:t>
      </w:r>
      <w:hyperlink r:id="rId25" w:history="1">
        <w:r w:rsidR="006450D5" w:rsidRPr="00503F22">
          <w:rPr>
            <w:rStyle w:val="Hyperlink"/>
            <w:rFonts w:ascii="Arial" w:hAnsi="Arial" w:cs="Arial"/>
            <w:b/>
            <w:sz w:val="20"/>
            <w:szCs w:val="20"/>
          </w:rPr>
          <w:t>http://wac.colostate.edu/books/bazerman_wac/chapter7.pdf</w:t>
        </w:r>
      </w:hyperlink>
      <w:r w:rsidR="006450D5" w:rsidRPr="00503F22">
        <w:rPr>
          <w:rFonts w:ascii="Arial" w:hAnsi="Arial" w:cs="Arial"/>
          <w:b/>
          <w:sz w:val="20"/>
          <w:szCs w:val="20"/>
        </w:rPr>
        <w:t xml:space="preserve">); </w:t>
      </w:r>
      <w:r w:rsidR="00ED7AF8" w:rsidRPr="00503F22">
        <w:rPr>
          <w:rFonts w:ascii="Arial" w:hAnsi="Arial" w:cs="Arial"/>
          <w:sz w:val="20"/>
          <w:szCs w:val="20"/>
        </w:rPr>
        <w:t>Hyland “Genre-based Pedagogies: A Social Re</w:t>
      </w:r>
      <w:r w:rsidR="00BF71C8" w:rsidRPr="00503F22">
        <w:rPr>
          <w:rFonts w:ascii="Arial" w:hAnsi="Arial" w:cs="Arial"/>
          <w:sz w:val="20"/>
          <w:szCs w:val="20"/>
        </w:rPr>
        <w:t>s</w:t>
      </w:r>
      <w:r w:rsidR="00ED7AF8" w:rsidRPr="00503F22">
        <w:rPr>
          <w:rFonts w:ascii="Arial" w:hAnsi="Arial" w:cs="Arial"/>
          <w:sz w:val="20"/>
          <w:szCs w:val="20"/>
        </w:rPr>
        <w:t>ponse to Process” (</w:t>
      </w:r>
      <w:proofErr w:type="spellStart"/>
      <w:r w:rsidR="00ED7AF8" w:rsidRPr="00503F22">
        <w:rPr>
          <w:rFonts w:ascii="Arial" w:hAnsi="Arial" w:cs="Arial"/>
          <w:sz w:val="20"/>
          <w:szCs w:val="20"/>
        </w:rPr>
        <w:t>pdf</w:t>
      </w:r>
      <w:proofErr w:type="spellEnd"/>
      <w:r w:rsidR="00ED7AF8" w:rsidRPr="00503F22">
        <w:rPr>
          <w:rFonts w:ascii="Arial" w:hAnsi="Arial" w:cs="Arial"/>
          <w:sz w:val="20"/>
          <w:szCs w:val="20"/>
        </w:rPr>
        <w:t xml:space="preserve">); </w:t>
      </w:r>
      <w:r w:rsidR="007759FF" w:rsidRPr="00503F22">
        <w:rPr>
          <w:rFonts w:ascii="Arial" w:hAnsi="Arial" w:cs="Arial"/>
          <w:sz w:val="20"/>
          <w:szCs w:val="20"/>
        </w:rPr>
        <w:t xml:space="preserve">Wardle </w:t>
      </w:r>
      <w:r w:rsidR="00ED7AF8" w:rsidRPr="00503F22">
        <w:rPr>
          <w:rFonts w:ascii="Arial" w:hAnsi="Arial" w:cs="Arial"/>
          <w:sz w:val="20"/>
          <w:szCs w:val="20"/>
        </w:rPr>
        <w:t>“Understanding Transfer from FYC” (</w:t>
      </w:r>
      <w:hyperlink r:id="rId26" w:history="1">
        <w:r w:rsidR="00C44936" w:rsidRPr="00503F22">
          <w:rPr>
            <w:rStyle w:val="Hyperlink"/>
            <w:rFonts w:ascii="Arial" w:hAnsi="Arial" w:cs="Arial"/>
            <w:i/>
            <w:sz w:val="20"/>
            <w:szCs w:val="20"/>
          </w:rPr>
          <w:t>http://wpacouncil.org/archives/31n1-2/31n1-2wardle.pdf</w:t>
        </w:r>
      </w:hyperlink>
      <w:r w:rsidR="00ED7AF8" w:rsidRPr="00503F22">
        <w:rPr>
          <w:rFonts w:ascii="Arial" w:hAnsi="Arial" w:cs="Arial"/>
          <w:i/>
          <w:sz w:val="20"/>
          <w:szCs w:val="20"/>
        </w:rPr>
        <w:t>)</w:t>
      </w:r>
      <w:r w:rsidR="00C44936" w:rsidRPr="00503F22">
        <w:rPr>
          <w:rFonts w:ascii="Arial" w:hAnsi="Arial" w:cs="Arial"/>
          <w:i/>
          <w:sz w:val="20"/>
          <w:szCs w:val="20"/>
        </w:rPr>
        <w:t xml:space="preserve">. </w:t>
      </w:r>
      <w:proofErr w:type="spellStart"/>
      <w:r w:rsidR="00CA062E" w:rsidRPr="00503F22">
        <w:rPr>
          <w:rFonts w:ascii="Arial" w:hAnsi="Arial" w:cs="Arial"/>
          <w:b/>
          <w:sz w:val="20"/>
          <w:szCs w:val="20"/>
        </w:rPr>
        <w:t>Wiki</w:t>
      </w:r>
      <w:proofErr w:type="spellEnd"/>
      <w:r w:rsidR="00CA062E" w:rsidRPr="00503F22">
        <w:rPr>
          <w:rFonts w:ascii="Arial" w:hAnsi="Arial" w:cs="Arial"/>
          <w:sz w:val="20"/>
          <w:szCs w:val="20"/>
        </w:rPr>
        <w:t xml:space="preserve">: Response to </w:t>
      </w:r>
      <w:r w:rsidR="00EC2183" w:rsidRPr="00503F22">
        <w:rPr>
          <w:rFonts w:ascii="Arial" w:hAnsi="Arial" w:cs="Arial"/>
          <w:sz w:val="20"/>
          <w:szCs w:val="20"/>
        </w:rPr>
        <w:t xml:space="preserve">Hyland and </w:t>
      </w:r>
      <w:r w:rsidR="00A37307" w:rsidRPr="00503F22">
        <w:rPr>
          <w:rFonts w:ascii="Arial" w:hAnsi="Arial" w:cs="Arial"/>
          <w:sz w:val="20"/>
          <w:szCs w:val="20"/>
        </w:rPr>
        <w:t>Wardle</w:t>
      </w:r>
      <w:r w:rsidR="00CA062E" w:rsidRPr="00503F22">
        <w:rPr>
          <w:rFonts w:ascii="Arial" w:hAnsi="Arial" w:cs="Arial"/>
          <w:sz w:val="20"/>
          <w:szCs w:val="20"/>
        </w:rPr>
        <w:t xml:space="preserve">. </w:t>
      </w:r>
      <w:r w:rsidR="00851473">
        <w:rPr>
          <w:rFonts w:ascii="Arial" w:hAnsi="Arial" w:cs="Arial"/>
          <w:sz w:val="20"/>
          <w:szCs w:val="20"/>
        </w:rPr>
        <w:t xml:space="preserve">Note: See additional optional readings on the Week 12 </w:t>
      </w:r>
      <w:proofErr w:type="spellStart"/>
      <w:r w:rsidR="00851473">
        <w:rPr>
          <w:rFonts w:ascii="Arial" w:hAnsi="Arial" w:cs="Arial"/>
          <w:sz w:val="20"/>
          <w:szCs w:val="20"/>
        </w:rPr>
        <w:t>wiki</w:t>
      </w:r>
      <w:proofErr w:type="spellEnd"/>
      <w:r w:rsidR="00851473">
        <w:rPr>
          <w:rFonts w:ascii="Arial" w:hAnsi="Arial" w:cs="Arial"/>
          <w:sz w:val="20"/>
          <w:szCs w:val="20"/>
        </w:rPr>
        <w:t xml:space="preserve"> page.</w:t>
      </w:r>
    </w:p>
    <w:p w:rsidR="00CA062E" w:rsidRPr="00503F22" w:rsidRDefault="003D02FC" w:rsidP="00CA062E">
      <w:pPr>
        <w:rPr>
          <w:rFonts w:ascii="Arial" w:hAnsi="Arial" w:cs="Arial"/>
          <w:i/>
          <w:sz w:val="20"/>
          <w:szCs w:val="20"/>
        </w:rPr>
      </w:pPr>
      <w:r w:rsidRPr="00503F22">
        <w:rPr>
          <w:rFonts w:ascii="Arial" w:hAnsi="Arial" w:cs="Arial"/>
          <w:b/>
          <w:sz w:val="20"/>
          <w:szCs w:val="20"/>
        </w:rPr>
        <w:t>Week Thirteen, April 19</w:t>
      </w:r>
      <w:r w:rsidR="00F94FCC" w:rsidRPr="00503F22">
        <w:rPr>
          <w:rFonts w:ascii="Arial" w:hAnsi="Arial" w:cs="Arial"/>
          <w:sz w:val="20"/>
          <w:szCs w:val="20"/>
        </w:rPr>
        <w:t xml:space="preserve">: </w:t>
      </w:r>
      <w:r w:rsidR="00EC2183" w:rsidRPr="00503F22">
        <w:rPr>
          <w:rFonts w:ascii="Arial" w:hAnsi="Arial" w:cs="Arial"/>
          <w:sz w:val="20"/>
          <w:szCs w:val="20"/>
        </w:rPr>
        <w:t xml:space="preserve">WAC and </w:t>
      </w:r>
      <w:smartTag w:uri="urn:schemas-microsoft-com:office:smarttags" w:element="place">
        <w:smartTag w:uri="urn:schemas-microsoft-com:office:smarttags" w:element="PlaceName">
          <w:r w:rsidR="00CA062E" w:rsidRPr="00503F22">
            <w:rPr>
              <w:rFonts w:ascii="Arial" w:hAnsi="Arial" w:cs="Arial"/>
              <w:sz w:val="20"/>
              <w:szCs w:val="20"/>
            </w:rPr>
            <w:t>Writing</w:t>
          </w:r>
        </w:smartTag>
        <w:r w:rsidR="00CA062E" w:rsidRPr="00503F22">
          <w:rPr>
            <w:rFonts w:ascii="Arial" w:hAnsi="Arial" w:cs="Arial"/>
            <w:sz w:val="20"/>
            <w:szCs w:val="20"/>
          </w:rPr>
          <w:t xml:space="preserve"> </w:t>
        </w:r>
        <w:smartTag w:uri="urn:schemas-microsoft-com:office:smarttags" w:element="PlaceType">
          <w:r w:rsidR="00CA062E" w:rsidRPr="00503F22">
            <w:rPr>
              <w:rFonts w:ascii="Arial" w:hAnsi="Arial" w:cs="Arial"/>
              <w:sz w:val="20"/>
              <w:szCs w:val="20"/>
            </w:rPr>
            <w:t>Center</w:t>
          </w:r>
        </w:smartTag>
      </w:smartTag>
      <w:r w:rsidR="00CA062E" w:rsidRPr="00503F22">
        <w:rPr>
          <w:rFonts w:ascii="Arial" w:hAnsi="Arial" w:cs="Arial"/>
          <w:sz w:val="20"/>
          <w:szCs w:val="20"/>
        </w:rPr>
        <w:t xml:space="preserve"> Theory. </w:t>
      </w:r>
      <w:r w:rsidR="007F5788" w:rsidRPr="00503F22">
        <w:rPr>
          <w:rFonts w:ascii="Arial" w:hAnsi="Arial" w:cs="Arial"/>
          <w:sz w:val="20"/>
          <w:szCs w:val="20"/>
        </w:rPr>
        <w:t xml:space="preserve">Guest speaker: Mason writing center director Dawn </w:t>
      </w:r>
      <w:proofErr w:type="spellStart"/>
      <w:r w:rsidR="007F5788" w:rsidRPr="00503F22">
        <w:rPr>
          <w:rFonts w:ascii="Arial" w:hAnsi="Arial" w:cs="Arial"/>
          <w:sz w:val="20"/>
          <w:szCs w:val="20"/>
        </w:rPr>
        <w:t>Fels</w:t>
      </w:r>
      <w:proofErr w:type="spellEnd"/>
      <w:r w:rsidR="00E162CF" w:rsidRPr="00503F22">
        <w:rPr>
          <w:rFonts w:ascii="Arial" w:hAnsi="Arial" w:cs="Arial"/>
          <w:sz w:val="20"/>
          <w:szCs w:val="20"/>
        </w:rPr>
        <w:t xml:space="preserve">, co-editor of </w:t>
      </w:r>
      <w:r w:rsidR="00E162CF" w:rsidRPr="00503F22">
        <w:rPr>
          <w:rFonts w:ascii="Arial" w:hAnsi="Arial" w:cs="Arial"/>
          <w:i/>
          <w:sz w:val="20"/>
          <w:szCs w:val="20"/>
        </w:rPr>
        <w:t>The Successful High School Writing Center</w:t>
      </w:r>
      <w:r w:rsidR="007F5788" w:rsidRPr="00503F22">
        <w:rPr>
          <w:rFonts w:ascii="Arial" w:hAnsi="Arial" w:cs="Arial"/>
          <w:sz w:val="20"/>
          <w:szCs w:val="20"/>
        </w:rPr>
        <w:t xml:space="preserve">. </w:t>
      </w:r>
      <w:r w:rsidR="00CA062E" w:rsidRPr="00503F22">
        <w:rPr>
          <w:rFonts w:ascii="Arial" w:hAnsi="Arial" w:cs="Arial"/>
          <w:b/>
          <w:sz w:val="20"/>
          <w:szCs w:val="20"/>
        </w:rPr>
        <w:t>Read</w:t>
      </w:r>
      <w:r w:rsidR="00CA062E" w:rsidRPr="00503F22">
        <w:rPr>
          <w:rFonts w:ascii="Arial" w:hAnsi="Arial" w:cs="Arial"/>
          <w:sz w:val="20"/>
          <w:szCs w:val="20"/>
        </w:rPr>
        <w:t xml:space="preserve">: North “The Idea of a </w:t>
      </w:r>
      <w:smartTag w:uri="urn:schemas-microsoft-com:office:smarttags" w:element="PlaceName">
        <w:r w:rsidR="00CA062E" w:rsidRPr="00503F22">
          <w:rPr>
            <w:rFonts w:ascii="Arial" w:hAnsi="Arial" w:cs="Arial"/>
            <w:sz w:val="20"/>
            <w:szCs w:val="20"/>
          </w:rPr>
          <w:t>Writing</w:t>
        </w:r>
      </w:smartTag>
      <w:r w:rsidR="00CA062E" w:rsidRPr="00503F22">
        <w:rPr>
          <w:rFonts w:ascii="Arial" w:hAnsi="Arial" w:cs="Arial"/>
          <w:sz w:val="20"/>
          <w:szCs w:val="20"/>
        </w:rPr>
        <w:t xml:space="preserve"> </w:t>
      </w:r>
      <w:smartTag w:uri="urn:schemas-microsoft-com:office:smarttags" w:element="PlaceType">
        <w:r w:rsidR="00CA062E" w:rsidRPr="00503F22">
          <w:rPr>
            <w:rFonts w:ascii="Arial" w:hAnsi="Arial" w:cs="Arial"/>
            <w:sz w:val="20"/>
            <w:szCs w:val="20"/>
          </w:rPr>
          <w:t>Center</w:t>
        </w:r>
      </w:smartTag>
      <w:r w:rsidR="00CA062E" w:rsidRPr="00503F22">
        <w:rPr>
          <w:rFonts w:ascii="Arial" w:hAnsi="Arial" w:cs="Arial"/>
          <w:sz w:val="20"/>
          <w:szCs w:val="20"/>
        </w:rPr>
        <w:t xml:space="preserve">” </w:t>
      </w:r>
      <w:r w:rsidR="00A32C6F" w:rsidRPr="00503F22">
        <w:rPr>
          <w:rFonts w:ascii="Arial" w:hAnsi="Arial" w:cs="Arial"/>
          <w:sz w:val="20"/>
          <w:szCs w:val="20"/>
        </w:rPr>
        <w:t>(</w:t>
      </w:r>
      <w:proofErr w:type="spellStart"/>
      <w:r w:rsidR="00A32C6F" w:rsidRPr="00503F22">
        <w:rPr>
          <w:rFonts w:ascii="Arial" w:hAnsi="Arial" w:cs="Arial"/>
          <w:sz w:val="20"/>
          <w:szCs w:val="20"/>
        </w:rPr>
        <w:t>pdf</w:t>
      </w:r>
      <w:proofErr w:type="spellEnd"/>
      <w:r w:rsidR="00A32C6F" w:rsidRPr="00503F22">
        <w:rPr>
          <w:rFonts w:ascii="Arial" w:hAnsi="Arial" w:cs="Arial"/>
          <w:sz w:val="20"/>
          <w:szCs w:val="20"/>
        </w:rPr>
        <w:t xml:space="preserve">); </w:t>
      </w:r>
      <w:r w:rsidR="00CA062E" w:rsidRPr="00503F22">
        <w:rPr>
          <w:rFonts w:ascii="Arial" w:hAnsi="Arial" w:cs="Arial"/>
          <w:sz w:val="20"/>
          <w:szCs w:val="20"/>
        </w:rPr>
        <w:t>“</w:t>
      </w:r>
      <w:proofErr w:type="spellStart"/>
      <w:r w:rsidR="004032CC" w:rsidRPr="00503F22">
        <w:rPr>
          <w:rFonts w:ascii="Arial" w:hAnsi="Arial" w:cs="Arial"/>
          <w:sz w:val="20"/>
          <w:szCs w:val="20"/>
        </w:rPr>
        <w:t>Boquet</w:t>
      </w:r>
      <w:proofErr w:type="spellEnd"/>
      <w:r w:rsidR="004032CC" w:rsidRPr="00503F22">
        <w:rPr>
          <w:rFonts w:ascii="Arial" w:hAnsi="Arial" w:cs="Arial"/>
          <w:sz w:val="20"/>
          <w:szCs w:val="20"/>
        </w:rPr>
        <w:t xml:space="preserve"> and Lerner “After ‘The Idea of a </w:t>
      </w:r>
      <w:smartTag w:uri="urn:schemas-microsoft-com:office:smarttags" w:element="place">
        <w:smartTag w:uri="urn:schemas-microsoft-com:office:smarttags" w:element="PlaceName">
          <w:r w:rsidR="004032CC" w:rsidRPr="00503F22">
            <w:rPr>
              <w:rFonts w:ascii="Arial" w:hAnsi="Arial" w:cs="Arial"/>
              <w:sz w:val="20"/>
              <w:szCs w:val="20"/>
            </w:rPr>
            <w:t>Writing</w:t>
          </w:r>
        </w:smartTag>
        <w:r w:rsidR="004032CC" w:rsidRPr="00503F22">
          <w:rPr>
            <w:rFonts w:ascii="Arial" w:hAnsi="Arial" w:cs="Arial"/>
            <w:sz w:val="20"/>
            <w:szCs w:val="20"/>
          </w:rPr>
          <w:t xml:space="preserve"> </w:t>
        </w:r>
        <w:smartTag w:uri="urn:schemas-microsoft-com:office:smarttags" w:element="PlaceType">
          <w:r w:rsidR="004032CC" w:rsidRPr="00503F22">
            <w:rPr>
              <w:rFonts w:ascii="Arial" w:hAnsi="Arial" w:cs="Arial"/>
              <w:sz w:val="20"/>
              <w:szCs w:val="20"/>
            </w:rPr>
            <w:t>Center</w:t>
          </w:r>
        </w:smartTag>
      </w:smartTag>
      <w:r w:rsidR="004032CC" w:rsidRPr="00503F22">
        <w:rPr>
          <w:rFonts w:ascii="Arial" w:hAnsi="Arial" w:cs="Arial"/>
          <w:sz w:val="20"/>
          <w:szCs w:val="20"/>
        </w:rPr>
        <w:t>’” (</w:t>
      </w:r>
      <w:r w:rsidR="004032CC" w:rsidRPr="00851473">
        <w:rPr>
          <w:rFonts w:ascii="Arial" w:hAnsi="Arial" w:cs="Arial"/>
          <w:i/>
          <w:sz w:val="20"/>
          <w:szCs w:val="20"/>
        </w:rPr>
        <w:t>College English</w:t>
      </w:r>
      <w:r w:rsidR="004032CC" w:rsidRPr="00503F22">
        <w:rPr>
          <w:rFonts w:ascii="Arial" w:hAnsi="Arial" w:cs="Arial"/>
          <w:sz w:val="20"/>
          <w:szCs w:val="20"/>
        </w:rPr>
        <w:t xml:space="preserve"> 71.2, Nov 2008 (170-189)</w:t>
      </w:r>
      <w:r w:rsidR="00CA062E" w:rsidRPr="00503F22">
        <w:rPr>
          <w:rFonts w:ascii="Arial" w:hAnsi="Arial" w:cs="Arial"/>
          <w:sz w:val="20"/>
          <w:szCs w:val="20"/>
        </w:rPr>
        <w:t xml:space="preserve">; </w:t>
      </w:r>
      <w:r w:rsidR="004032CC" w:rsidRPr="00503F22">
        <w:rPr>
          <w:rFonts w:ascii="Arial" w:hAnsi="Arial" w:cs="Arial"/>
          <w:sz w:val="20"/>
          <w:szCs w:val="20"/>
        </w:rPr>
        <w:t>Pemberton “Rethinking the WAC/Writing Center Connection” (</w:t>
      </w:r>
      <w:hyperlink r:id="rId27" w:history="1">
        <w:r w:rsidR="004032CC" w:rsidRPr="00503F22">
          <w:rPr>
            <w:rStyle w:val="Hyperlink"/>
            <w:rFonts w:ascii="Arial" w:hAnsi="Arial" w:cs="Arial"/>
            <w:sz w:val="20"/>
            <w:szCs w:val="20"/>
          </w:rPr>
          <w:t>http://personal.georgiasouthern.edu/~michaelp/</w:t>
        </w:r>
      </w:hyperlink>
      <w:r w:rsidR="004032CC" w:rsidRPr="00503F22">
        <w:rPr>
          <w:rFonts w:ascii="Arial" w:hAnsi="Arial" w:cs="Arial"/>
          <w:sz w:val="20"/>
          <w:szCs w:val="20"/>
        </w:rPr>
        <w:t xml:space="preserve">); </w:t>
      </w:r>
      <w:proofErr w:type="spellStart"/>
      <w:r w:rsidR="00851473">
        <w:rPr>
          <w:rFonts w:ascii="Arial" w:hAnsi="Arial" w:cs="Arial"/>
          <w:sz w:val="20"/>
          <w:szCs w:val="20"/>
        </w:rPr>
        <w:t>Rafoth</w:t>
      </w:r>
      <w:proofErr w:type="spellEnd"/>
      <w:r w:rsidR="00851473">
        <w:rPr>
          <w:rFonts w:ascii="Arial" w:hAnsi="Arial" w:cs="Arial"/>
          <w:sz w:val="20"/>
          <w:szCs w:val="20"/>
        </w:rPr>
        <w:t xml:space="preserve">, Wells, </w:t>
      </w:r>
      <w:proofErr w:type="spellStart"/>
      <w:r w:rsidR="00851473">
        <w:rPr>
          <w:rFonts w:ascii="Arial" w:hAnsi="Arial" w:cs="Arial"/>
          <w:sz w:val="20"/>
          <w:szCs w:val="20"/>
        </w:rPr>
        <w:t>Fels</w:t>
      </w:r>
      <w:proofErr w:type="spellEnd"/>
      <w:r w:rsidR="00851473">
        <w:rPr>
          <w:rFonts w:ascii="Arial" w:hAnsi="Arial" w:cs="Arial"/>
          <w:sz w:val="20"/>
          <w:szCs w:val="20"/>
        </w:rPr>
        <w:t xml:space="preserve"> “The Promise of Change with One-to-One Instruction” (</w:t>
      </w:r>
      <w:proofErr w:type="spellStart"/>
      <w:r w:rsidR="00851473">
        <w:rPr>
          <w:rFonts w:ascii="Arial" w:hAnsi="Arial" w:cs="Arial"/>
          <w:sz w:val="20"/>
          <w:szCs w:val="20"/>
        </w:rPr>
        <w:t>pdf</w:t>
      </w:r>
      <w:proofErr w:type="spellEnd"/>
      <w:r w:rsidR="00851473">
        <w:rPr>
          <w:rFonts w:ascii="Arial" w:hAnsi="Arial" w:cs="Arial"/>
          <w:sz w:val="20"/>
          <w:szCs w:val="20"/>
        </w:rPr>
        <w:t>)</w:t>
      </w:r>
      <w:r w:rsidR="004032CC" w:rsidRPr="00503F22">
        <w:rPr>
          <w:rFonts w:ascii="Arial" w:hAnsi="Arial" w:cs="Arial"/>
          <w:sz w:val="20"/>
          <w:szCs w:val="20"/>
        </w:rPr>
        <w:t xml:space="preserve">. </w:t>
      </w:r>
      <w:r w:rsidR="00A60E80" w:rsidRPr="00A60E80">
        <w:rPr>
          <w:rFonts w:ascii="Arial" w:hAnsi="Arial" w:cs="Arial"/>
          <w:b/>
          <w:sz w:val="20"/>
          <w:szCs w:val="20"/>
        </w:rPr>
        <w:t>No</w:t>
      </w:r>
      <w:r w:rsidR="00A60E80">
        <w:rPr>
          <w:rFonts w:ascii="Arial" w:hAnsi="Arial" w:cs="Arial"/>
          <w:sz w:val="20"/>
          <w:szCs w:val="20"/>
        </w:rPr>
        <w:t xml:space="preserve"> </w:t>
      </w:r>
      <w:proofErr w:type="spellStart"/>
      <w:r w:rsidR="00A60E80">
        <w:rPr>
          <w:rFonts w:ascii="Arial" w:hAnsi="Arial" w:cs="Arial"/>
          <w:sz w:val="20"/>
          <w:szCs w:val="20"/>
        </w:rPr>
        <w:t>wiki</w:t>
      </w:r>
      <w:proofErr w:type="spellEnd"/>
      <w:r w:rsidR="00A60E80">
        <w:rPr>
          <w:rFonts w:ascii="Arial" w:hAnsi="Arial" w:cs="Arial"/>
          <w:sz w:val="20"/>
          <w:szCs w:val="20"/>
        </w:rPr>
        <w:t xml:space="preserve"> response due. </w:t>
      </w:r>
      <w:r w:rsidR="00A60E80" w:rsidRPr="00503F22">
        <w:rPr>
          <w:rFonts w:ascii="Arial" w:hAnsi="Arial" w:cs="Arial"/>
          <w:b/>
          <w:sz w:val="20"/>
          <w:szCs w:val="20"/>
        </w:rPr>
        <w:t>Due</w:t>
      </w:r>
      <w:r w:rsidR="00A60E80" w:rsidRPr="00503F22">
        <w:rPr>
          <w:rFonts w:ascii="Arial" w:hAnsi="Arial" w:cs="Arial"/>
          <w:sz w:val="20"/>
          <w:szCs w:val="20"/>
        </w:rPr>
        <w:t>: Draft of article for edited collection.</w:t>
      </w:r>
    </w:p>
    <w:p w:rsidR="004D2CFA" w:rsidRPr="00503F22" w:rsidRDefault="004D2CFA" w:rsidP="000A6D3E">
      <w:pPr>
        <w:rPr>
          <w:rFonts w:ascii="Arial" w:hAnsi="Arial" w:cs="Arial"/>
          <w:sz w:val="20"/>
          <w:szCs w:val="20"/>
        </w:rPr>
      </w:pPr>
    </w:p>
    <w:p w:rsidR="00135924" w:rsidRPr="00503F22" w:rsidRDefault="003D02FC" w:rsidP="00C44936">
      <w:pPr>
        <w:rPr>
          <w:rFonts w:ascii="Arial" w:hAnsi="Arial" w:cs="Arial"/>
          <w:sz w:val="20"/>
          <w:szCs w:val="20"/>
        </w:rPr>
      </w:pPr>
      <w:bookmarkStart w:id="12" w:name="Week_Ten"/>
      <w:bookmarkStart w:id="13" w:name="Week_Eleven"/>
      <w:bookmarkStart w:id="14" w:name="Week_Thirteen"/>
      <w:bookmarkEnd w:id="12"/>
      <w:bookmarkEnd w:id="13"/>
      <w:bookmarkEnd w:id="14"/>
      <w:r w:rsidRPr="00503F22">
        <w:rPr>
          <w:rFonts w:ascii="Arial" w:hAnsi="Arial" w:cs="Arial"/>
          <w:b/>
          <w:sz w:val="20"/>
          <w:szCs w:val="20"/>
        </w:rPr>
        <w:t>Week Fourteen, April 26</w:t>
      </w:r>
      <w:r w:rsidR="0030694A" w:rsidRPr="00503F22">
        <w:rPr>
          <w:rFonts w:ascii="Arial" w:hAnsi="Arial" w:cs="Arial"/>
          <w:sz w:val="20"/>
          <w:szCs w:val="20"/>
        </w:rPr>
        <w:t>:</w:t>
      </w:r>
      <w:r w:rsidR="00DF20F0" w:rsidRPr="00503F22">
        <w:rPr>
          <w:rFonts w:ascii="Arial" w:hAnsi="Arial" w:cs="Arial"/>
          <w:sz w:val="20"/>
          <w:szCs w:val="20"/>
        </w:rPr>
        <w:t xml:space="preserve"> </w:t>
      </w:r>
      <w:r w:rsidR="006073D8" w:rsidRPr="00503F22">
        <w:rPr>
          <w:rFonts w:ascii="Arial" w:hAnsi="Arial" w:cs="Arial"/>
          <w:sz w:val="20"/>
          <w:szCs w:val="20"/>
        </w:rPr>
        <w:t xml:space="preserve">Assessing Writing and Responding to Stakeholders. </w:t>
      </w:r>
    </w:p>
    <w:p w:rsidR="00914EC2" w:rsidRPr="00503F22" w:rsidRDefault="00135924" w:rsidP="00C44936">
      <w:pPr>
        <w:autoSpaceDE w:val="0"/>
        <w:autoSpaceDN w:val="0"/>
        <w:adjustRightInd w:val="0"/>
        <w:rPr>
          <w:rFonts w:ascii="Arial" w:hAnsi="Arial" w:cs="Arial"/>
          <w:sz w:val="20"/>
          <w:szCs w:val="20"/>
        </w:rPr>
      </w:pPr>
      <w:r w:rsidRPr="00503F22">
        <w:rPr>
          <w:rFonts w:ascii="Arial" w:hAnsi="Arial" w:cs="Arial"/>
          <w:b/>
          <w:i/>
          <w:sz w:val="20"/>
          <w:szCs w:val="20"/>
        </w:rPr>
        <w:t>Read:</w:t>
      </w:r>
      <w:r w:rsidRPr="00503F22">
        <w:rPr>
          <w:rFonts w:ascii="Arial" w:hAnsi="Arial" w:cs="Arial"/>
          <w:sz w:val="20"/>
          <w:szCs w:val="20"/>
        </w:rPr>
        <w:t xml:space="preserve"> </w:t>
      </w:r>
      <w:r w:rsidR="00914EC2" w:rsidRPr="00503F22">
        <w:rPr>
          <w:rFonts w:ascii="Arial" w:hAnsi="Arial" w:cs="Arial"/>
          <w:sz w:val="20"/>
          <w:szCs w:val="20"/>
        </w:rPr>
        <w:t>Adler-</w:t>
      </w:r>
      <w:proofErr w:type="spellStart"/>
      <w:r w:rsidR="00914EC2" w:rsidRPr="00503F22">
        <w:rPr>
          <w:rFonts w:ascii="Arial" w:hAnsi="Arial" w:cs="Arial"/>
          <w:sz w:val="20"/>
          <w:szCs w:val="20"/>
        </w:rPr>
        <w:t>Kassner</w:t>
      </w:r>
      <w:proofErr w:type="spellEnd"/>
      <w:r w:rsidR="00914EC2" w:rsidRPr="00503F22">
        <w:rPr>
          <w:rFonts w:ascii="Arial" w:hAnsi="Arial" w:cs="Arial"/>
          <w:sz w:val="20"/>
          <w:szCs w:val="20"/>
        </w:rPr>
        <w:t xml:space="preserve"> </w:t>
      </w:r>
      <w:r w:rsidR="00C44936" w:rsidRPr="00503F22">
        <w:rPr>
          <w:rFonts w:ascii="Arial" w:hAnsi="Arial" w:cs="Arial"/>
          <w:sz w:val="20"/>
          <w:szCs w:val="20"/>
        </w:rPr>
        <w:t>and Harrington “Responsibility and Composition’s Future in the Twenty-first Century” (</w:t>
      </w:r>
      <w:r w:rsidR="00914EC2" w:rsidRPr="00503F22">
        <w:rPr>
          <w:rFonts w:ascii="Arial" w:hAnsi="Arial" w:cs="Arial"/>
          <w:sz w:val="20"/>
          <w:szCs w:val="20"/>
        </w:rPr>
        <w:t xml:space="preserve">CCC </w:t>
      </w:r>
      <w:r w:rsidR="00C44936" w:rsidRPr="00503F22">
        <w:rPr>
          <w:rFonts w:ascii="Arial" w:hAnsi="Arial" w:cs="Arial"/>
          <w:sz w:val="20"/>
          <w:szCs w:val="20"/>
        </w:rPr>
        <w:t xml:space="preserve">62.1, </w:t>
      </w:r>
      <w:r w:rsidR="00914EC2" w:rsidRPr="00503F22">
        <w:rPr>
          <w:rFonts w:ascii="Arial" w:hAnsi="Arial" w:cs="Arial"/>
          <w:sz w:val="20"/>
          <w:szCs w:val="20"/>
        </w:rPr>
        <w:t>Sept 2010</w:t>
      </w:r>
      <w:r w:rsidR="00C44936" w:rsidRPr="00503F22">
        <w:rPr>
          <w:rFonts w:ascii="Arial" w:hAnsi="Arial" w:cs="Arial"/>
          <w:sz w:val="20"/>
          <w:szCs w:val="20"/>
        </w:rPr>
        <w:t xml:space="preserve">: 73-99); </w:t>
      </w:r>
      <w:r w:rsidR="00914EC2" w:rsidRPr="00503F22">
        <w:rPr>
          <w:rFonts w:ascii="Arial" w:hAnsi="Arial" w:cs="Arial"/>
          <w:sz w:val="20"/>
          <w:szCs w:val="20"/>
        </w:rPr>
        <w:t>Common Core Standards</w:t>
      </w:r>
      <w:r w:rsidR="00C44936" w:rsidRPr="00503F22">
        <w:rPr>
          <w:rFonts w:ascii="Arial" w:hAnsi="Arial" w:cs="Arial"/>
          <w:sz w:val="20"/>
          <w:szCs w:val="20"/>
        </w:rPr>
        <w:t xml:space="preserve"> </w:t>
      </w:r>
      <w:r w:rsidR="00914EC2" w:rsidRPr="00503F22">
        <w:rPr>
          <w:rFonts w:ascii="Arial" w:hAnsi="Arial" w:cs="Arial"/>
          <w:sz w:val="20"/>
          <w:szCs w:val="20"/>
        </w:rPr>
        <w:t xml:space="preserve"> </w:t>
      </w:r>
      <w:r w:rsidR="00C44936" w:rsidRPr="00503F22">
        <w:rPr>
          <w:rFonts w:ascii="Arial" w:hAnsi="Arial" w:cs="Arial"/>
          <w:sz w:val="20"/>
          <w:szCs w:val="20"/>
        </w:rPr>
        <w:t>(</w:t>
      </w:r>
      <w:hyperlink r:id="rId28" w:history="1">
        <w:r w:rsidR="00914EC2" w:rsidRPr="00503F22">
          <w:rPr>
            <w:rStyle w:val="Hyperlink"/>
            <w:rFonts w:ascii="Arial" w:hAnsi="Arial" w:cs="Arial"/>
            <w:sz w:val="20"/>
            <w:szCs w:val="20"/>
          </w:rPr>
          <w:t>http://www.corestandards.org/assets/CCSSI_ELA%20Standards.pdf</w:t>
        </w:r>
      </w:hyperlink>
      <w:r w:rsidR="00C44936" w:rsidRPr="00503F22">
        <w:rPr>
          <w:rFonts w:ascii="Arial" w:hAnsi="Arial" w:cs="Arial"/>
          <w:sz w:val="20"/>
          <w:szCs w:val="20"/>
        </w:rPr>
        <w:t xml:space="preserve">); </w:t>
      </w:r>
      <w:r w:rsidR="00914EC2" w:rsidRPr="00503F22">
        <w:rPr>
          <w:rFonts w:ascii="Arial" w:hAnsi="Arial" w:cs="Arial"/>
          <w:sz w:val="20"/>
          <w:szCs w:val="20"/>
        </w:rPr>
        <w:t>Framework for success in postsecondary writing</w:t>
      </w:r>
      <w:r w:rsidR="00C44936" w:rsidRPr="00503F22">
        <w:rPr>
          <w:rFonts w:ascii="Arial" w:hAnsi="Arial" w:cs="Arial"/>
          <w:sz w:val="20"/>
          <w:szCs w:val="20"/>
        </w:rPr>
        <w:t xml:space="preserve"> (</w:t>
      </w:r>
      <w:hyperlink r:id="rId29" w:history="1">
        <w:r w:rsidR="00914EC2" w:rsidRPr="00503F22">
          <w:rPr>
            <w:rStyle w:val="Hyperlink"/>
            <w:rFonts w:ascii="Arial" w:hAnsi="Arial" w:cs="Arial"/>
            <w:sz w:val="20"/>
            <w:szCs w:val="20"/>
          </w:rPr>
          <w:t>http://www.ncte.org/positions/statements/collwritingframework</w:t>
        </w:r>
      </w:hyperlink>
      <w:r w:rsidR="00C44936" w:rsidRPr="00503F22">
        <w:rPr>
          <w:rFonts w:ascii="Arial" w:hAnsi="Arial" w:cs="Arial"/>
          <w:sz w:val="20"/>
          <w:szCs w:val="20"/>
        </w:rPr>
        <w:t xml:space="preserve">). </w:t>
      </w:r>
      <w:r w:rsidR="00C44936" w:rsidRPr="00A60E80">
        <w:rPr>
          <w:rFonts w:ascii="Arial" w:hAnsi="Arial" w:cs="Arial"/>
          <w:b/>
          <w:sz w:val="20"/>
          <w:szCs w:val="20"/>
        </w:rPr>
        <w:t>No</w:t>
      </w:r>
      <w:r w:rsidR="00C44936" w:rsidRPr="00503F22">
        <w:rPr>
          <w:rFonts w:ascii="Arial" w:hAnsi="Arial" w:cs="Arial"/>
          <w:sz w:val="20"/>
          <w:szCs w:val="20"/>
        </w:rPr>
        <w:t xml:space="preserve"> </w:t>
      </w:r>
      <w:proofErr w:type="spellStart"/>
      <w:r w:rsidR="00C44936" w:rsidRPr="00503F22">
        <w:rPr>
          <w:rFonts w:ascii="Arial" w:hAnsi="Arial" w:cs="Arial"/>
          <w:sz w:val="20"/>
          <w:szCs w:val="20"/>
        </w:rPr>
        <w:t>Wiki</w:t>
      </w:r>
      <w:proofErr w:type="spellEnd"/>
      <w:r w:rsidR="00C44936" w:rsidRPr="00503F22">
        <w:rPr>
          <w:rFonts w:ascii="Arial" w:hAnsi="Arial" w:cs="Arial"/>
          <w:sz w:val="20"/>
          <w:szCs w:val="20"/>
        </w:rPr>
        <w:t xml:space="preserve"> response due. </w:t>
      </w:r>
    </w:p>
    <w:p w:rsidR="000A6D3E" w:rsidRPr="00503F22" w:rsidRDefault="000A6D3E" w:rsidP="00D229D0">
      <w:pPr>
        <w:autoSpaceDE w:val="0"/>
        <w:autoSpaceDN w:val="0"/>
        <w:adjustRightInd w:val="0"/>
        <w:ind w:left="180"/>
        <w:rPr>
          <w:rFonts w:ascii="Arial" w:hAnsi="Arial" w:cs="Arial"/>
          <w:sz w:val="20"/>
          <w:szCs w:val="20"/>
        </w:rPr>
      </w:pPr>
      <w:r w:rsidRPr="00503F22">
        <w:rPr>
          <w:rFonts w:ascii="Arial" w:hAnsi="Arial" w:cs="Arial"/>
          <w:sz w:val="20"/>
          <w:szCs w:val="20"/>
        </w:rPr>
        <w:t xml:space="preserve"> </w:t>
      </w:r>
    </w:p>
    <w:p w:rsidR="00D22759" w:rsidRPr="00503F22" w:rsidRDefault="0030694A" w:rsidP="00D22759">
      <w:pPr>
        <w:rPr>
          <w:rFonts w:ascii="Arial" w:hAnsi="Arial" w:cs="Arial"/>
          <w:sz w:val="20"/>
          <w:szCs w:val="20"/>
        </w:rPr>
      </w:pPr>
      <w:bookmarkStart w:id="15" w:name="Week_Fourteen"/>
      <w:bookmarkStart w:id="16" w:name="Week_Fifteen"/>
      <w:bookmarkEnd w:id="15"/>
      <w:bookmarkEnd w:id="16"/>
      <w:r w:rsidRPr="00503F22">
        <w:rPr>
          <w:rFonts w:ascii="Arial" w:hAnsi="Arial" w:cs="Arial"/>
          <w:b/>
          <w:sz w:val="20"/>
          <w:szCs w:val="20"/>
        </w:rPr>
        <w:t xml:space="preserve">Week Fifteen, May </w:t>
      </w:r>
      <w:r w:rsidR="009A0134" w:rsidRPr="00503F22">
        <w:rPr>
          <w:rFonts w:ascii="Arial" w:hAnsi="Arial" w:cs="Arial"/>
          <w:b/>
          <w:sz w:val="20"/>
          <w:szCs w:val="20"/>
        </w:rPr>
        <w:t>3</w:t>
      </w:r>
      <w:r w:rsidRPr="00503F22">
        <w:rPr>
          <w:rFonts w:ascii="Arial" w:hAnsi="Arial" w:cs="Arial"/>
          <w:sz w:val="20"/>
          <w:szCs w:val="20"/>
        </w:rPr>
        <w:t xml:space="preserve">: </w:t>
      </w:r>
      <w:bookmarkStart w:id="17" w:name="Exam_Day"/>
      <w:bookmarkEnd w:id="17"/>
      <w:r w:rsidR="00C25E05" w:rsidRPr="00503F22">
        <w:rPr>
          <w:rFonts w:ascii="Arial" w:hAnsi="Arial" w:cs="Arial"/>
          <w:sz w:val="20"/>
          <w:szCs w:val="20"/>
        </w:rPr>
        <w:t xml:space="preserve">Teaching and theorizing composition. </w:t>
      </w:r>
      <w:r w:rsidR="004C4978" w:rsidRPr="00503F22">
        <w:rPr>
          <w:rFonts w:ascii="Arial" w:hAnsi="Arial" w:cs="Arial"/>
          <w:b/>
          <w:i/>
          <w:sz w:val="20"/>
          <w:szCs w:val="20"/>
        </w:rPr>
        <w:t xml:space="preserve">Read: </w:t>
      </w:r>
      <w:r w:rsidR="00C44936" w:rsidRPr="00503F22">
        <w:rPr>
          <w:rFonts w:ascii="Arial" w:hAnsi="Arial" w:cs="Arial"/>
          <w:sz w:val="20"/>
          <w:szCs w:val="20"/>
        </w:rPr>
        <w:t>“Writing and Teaching Habits of Mind” (</w:t>
      </w:r>
      <w:hyperlink r:id="rId30" w:history="1">
        <w:r w:rsidR="00D20693" w:rsidRPr="00503F22">
          <w:rPr>
            <w:rStyle w:val="Hyperlink"/>
            <w:rFonts w:ascii="Arial" w:hAnsi="Arial" w:cs="Arial"/>
            <w:b/>
            <w:sz w:val="20"/>
            <w:szCs w:val="20"/>
          </w:rPr>
          <w:t>http://www.insidehighered.com/views/2011/12/22/essay-whether-writing-instructors-need-assess-themselves</w:t>
        </w:r>
      </w:hyperlink>
      <w:r w:rsidR="007F2C90" w:rsidRPr="00503F22">
        <w:rPr>
          <w:rFonts w:ascii="Arial" w:hAnsi="Arial" w:cs="Arial"/>
          <w:b/>
          <w:sz w:val="20"/>
          <w:szCs w:val="20"/>
        </w:rPr>
        <w:t xml:space="preserve">); </w:t>
      </w:r>
      <w:r w:rsidR="007F2C90" w:rsidRPr="00503F22">
        <w:rPr>
          <w:rFonts w:ascii="Arial" w:hAnsi="Arial" w:cs="Arial"/>
          <w:sz w:val="20"/>
          <w:szCs w:val="20"/>
        </w:rPr>
        <w:t xml:space="preserve">Tardy “Cleaning Up the Mess: </w:t>
      </w:r>
      <w:proofErr w:type="spellStart"/>
      <w:r w:rsidR="007F2C90" w:rsidRPr="00503F22">
        <w:rPr>
          <w:rFonts w:ascii="Arial" w:hAnsi="Arial" w:cs="Arial"/>
          <w:sz w:val="20"/>
          <w:szCs w:val="20"/>
        </w:rPr>
        <w:t>Perpsectives</w:t>
      </w:r>
      <w:proofErr w:type="spellEnd"/>
      <w:r w:rsidR="007F2C90" w:rsidRPr="00503F22">
        <w:rPr>
          <w:rFonts w:ascii="Arial" w:hAnsi="Arial" w:cs="Arial"/>
          <w:sz w:val="20"/>
          <w:szCs w:val="20"/>
        </w:rPr>
        <w:t xml:space="preserve"> from a Novice Theory Builder.”</w:t>
      </w:r>
      <w:r w:rsidR="007F2C90" w:rsidRPr="00503F22">
        <w:rPr>
          <w:rFonts w:ascii="Arial" w:hAnsi="Arial" w:cs="Arial"/>
          <w:b/>
          <w:sz w:val="20"/>
          <w:szCs w:val="20"/>
        </w:rPr>
        <w:t xml:space="preserve"> </w:t>
      </w:r>
      <w:r w:rsidR="00F17005" w:rsidRPr="00503F22">
        <w:rPr>
          <w:rFonts w:ascii="Arial" w:hAnsi="Arial" w:cs="Arial"/>
          <w:b/>
          <w:sz w:val="20"/>
          <w:szCs w:val="20"/>
        </w:rPr>
        <w:t xml:space="preserve">Due: </w:t>
      </w:r>
      <w:r w:rsidR="00F17005" w:rsidRPr="00503F22">
        <w:rPr>
          <w:rFonts w:ascii="Arial" w:hAnsi="Arial" w:cs="Arial"/>
          <w:sz w:val="20"/>
          <w:szCs w:val="20"/>
        </w:rPr>
        <w:t xml:space="preserve">Your article for edited collection. </w:t>
      </w:r>
    </w:p>
    <w:p w:rsidR="001B7EDC" w:rsidRPr="00503F22" w:rsidRDefault="001B7EDC" w:rsidP="00D22759">
      <w:pPr>
        <w:rPr>
          <w:rFonts w:ascii="Arial" w:hAnsi="Arial" w:cs="Arial"/>
          <w:sz w:val="20"/>
          <w:szCs w:val="20"/>
        </w:rPr>
      </w:pPr>
    </w:p>
    <w:p w:rsidR="001B7EDC" w:rsidRPr="00503F22" w:rsidRDefault="001B7EDC" w:rsidP="00D22759">
      <w:pPr>
        <w:rPr>
          <w:rFonts w:ascii="Arial" w:hAnsi="Arial" w:cs="Arial"/>
          <w:sz w:val="20"/>
          <w:szCs w:val="20"/>
        </w:rPr>
      </w:pPr>
      <w:bookmarkStart w:id="18" w:name="OLE_LINK1"/>
      <w:bookmarkStart w:id="19" w:name="OLE_LINK2"/>
      <w:r w:rsidRPr="00503F22">
        <w:rPr>
          <w:rFonts w:ascii="Arial" w:hAnsi="Arial" w:cs="Arial"/>
          <w:b/>
          <w:sz w:val="20"/>
          <w:szCs w:val="20"/>
        </w:rPr>
        <w:t xml:space="preserve">Exam day: </w:t>
      </w:r>
      <w:r w:rsidR="00377CDE" w:rsidRPr="00503F22">
        <w:rPr>
          <w:rFonts w:ascii="Arial" w:hAnsi="Arial" w:cs="Arial"/>
          <w:b/>
          <w:sz w:val="20"/>
          <w:szCs w:val="20"/>
        </w:rPr>
        <w:t xml:space="preserve">May 10: </w:t>
      </w:r>
      <w:r w:rsidR="00377CDE" w:rsidRPr="00503F22">
        <w:rPr>
          <w:rFonts w:ascii="Arial" w:hAnsi="Arial" w:cs="Arial"/>
          <w:sz w:val="20"/>
          <w:szCs w:val="20"/>
        </w:rPr>
        <w:t xml:space="preserve">Presentations on edited collections. </w:t>
      </w:r>
    </w:p>
    <w:p w:rsidR="0018203B" w:rsidRPr="00503F22" w:rsidRDefault="00503F22" w:rsidP="00C2448F">
      <w:pPr>
        <w:pStyle w:val="NormalWeb"/>
        <w:rPr>
          <w:rFonts w:ascii="Arial" w:hAnsi="Arial" w:cs="Arial"/>
          <w:b/>
          <w:sz w:val="20"/>
          <w:szCs w:val="20"/>
        </w:rPr>
      </w:pPr>
      <w:r>
        <w:rPr>
          <w:rFonts w:ascii="Arial" w:hAnsi="Arial" w:cs="Arial"/>
          <w:b/>
          <w:sz w:val="20"/>
          <w:szCs w:val="20"/>
        </w:rPr>
        <w:br w:type="page"/>
      </w:r>
      <w:r w:rsidR="0018203B" w:rsidRPr="00503F22">
        <w:rPr>
          <w:rFonts w:ascii="Arial" w:hAnsi="Arial" w:cs="Arial"/>
          <w:b/>
          <w:sz w:val="20"/>
          <w:szCs w:val="20"/>
        </w:rPr>
        <w:lastRenderedPageBreak/>
        <w:t>Topics for edited collection:</w:t>
      </w:r>
    </w:p>
    <w:p w:rsidR="0018203B" w:rsidRPr="00503F22" w:rsidRDefault="0018203B" w:rsidP="00CD0549">
      <w:pPr>
        <w:pStyle w:val="NormalWeb"/>
        <w:numPr>
          <w:ilvl w:val="0"/>
          <w:numId w:val="14"/>
        </w:numPr>
        <w:rPr>
          <w:rFonts w:ascii="Arial" w:hAnsi="Arial" w:cs="Arial"/>
          <w:sz w:val="20"/>
          <w:szCs w:val="20"/>
        </w:rPr>
      </w:pPr>
      <w:r w:rsidRPr="00503F22">
        <w:rPr>
          <w:rFonts w:ascii="Arial" w:hAnsi="Arial" w:cs="Arial"/>
          <w:sz w:val="20"/>
          <w:szCs w:val="20"/>
        </w:rPr>
        <w:t>Some aspect of writing process, e.g. writing to learn, invention, revision</w:t>
      </w:r>
    </w:p>
    <w:p w:rsidR="00C04354" w:rsidRPr="00503F22" w:rsidRDefault="00C04354" w:rsidP="00CD0549">
      <w:pPr>
        <w:pStyle w:val="NormalWeb"/>
        <w:numPr>
          <w:ilvl w:val="0"/>
          <w:numId w:val="14"/>
        </w:numPr>
        <w:rPr>
          <w:rFonts w:ascii="Arial" w:hAnsi="Arial" w:cs="Arial"/>
          <w:sz w:val="20"/>
          <w:szCs w:val="20"/>
        </w:rPr>
      </w:pPr>
      <w:r w:rsidRPr="00503F22">
        <w:rPr>
          <w:rFonts w:ascii="Arial" w:hAnsi="Arial" w:cs="Arial"/>
          <w:sz w:val="20"/>
          <w:szCs w:val="20"/>
        </w:rPr>
        <w:t>Writing from/about “the personal”</w:t>
      </w:r>
    </w:p>
    <w:p w:rsidR="00C04354" w:rsidRPr="00503F22" w:rsidRDefault="00C04354" w:rsidP="00CD0549">
      <w:pPr>
        <w:pStyle w:val="NormalWeb"/>
        <w:numPr>
          <w:ilvl w:val="0"/>
          <w:numId w:val="14"/>
        </w:numPr>
        <w:rPr>
          <w:rFonts w:ascii="Arial" w:hAnsi="Arial" w:cs="Arial"/>
          <w:sz w:val="20"/>
          <w:szCs w:val="20"/>
        </w:rPr>
      </w:pPr>
      <w:r w:rsidRPr="00503F22">
        <w:rPr>
          <w:rFonts w:ascii="Arial" w:hAnsi="Arial" w:cs="Arial"/>
          <w:sz w:val="20"/>
          <w:szCs w:val="20"/>
        </w:rPr>
        <w:t>Reflection and role in transfer, both teacher and student practices</w:t>
      </w:r>
    </w:p>
    <w:p w:rsidR="00C04354" w:rsidRPr="00503F22" w:rsidRDefault="00C04354" w:rsidP="00CD0549">
      <w:pPr>
        <w:pStyle w:val="NormalWeb"/>
        <w:numPr>
          <w:ilvl w:val="0"/>
          <w:numId w:val="14"/>
        </w:numPr>
        <w:rPr>
          <w:rFonts w:ascii="Arial" w:hAnsi="Arial" w:cs="Arial"/>
          <w:sz w:val="20"/>
          <w:szCs w:val="20"/>
        </w:rPr>
      </w:pPr>
      <w:r w:rsidRPr="00503F22">
        <w:rPr>
          <w:rFonts w:ascii="Arial" w:hAnsi="Arial" w:cs="Arial"/>
          <w:sz w:val="20"/>
          <w:szCs w:val="20"/>
        </w:rPr>
        <w:t>Response, teacher and/or peer</w:t>
      </w:r>
    </w:p>
    <w:p w:rsidR="00CD0549" w:rsidRPr="00503F22" w:rsidRDefault="00C04354" w:rsidP="00CD0549">
      <w:pPr>
        <w:pStyle w:val="NormalWeb"/>
        <w:numPr>
          <w:ilvl w:val="0"/>
          <w:numId w:val="14"/>
        </w:numPr>
        <w:rPr>
          <w:rFonts w:ascii="Arial" w:hAnsi="Arial" w:cs="Arial"/>
          <w:sz w:val="20"/>
          <w:szCs w:val="20"/>
        </w:rPr>
      </w:pPr>
      <w:r w:rsidRPr="00503F22">
        <w:rPr>
          <w:rFonts w:ascii="Arial" w:hAnsi="Arial" w:cs="Arial"/>
          <w:sz w:val="20"/>
          <w:szCs w:val="20"/>
        </w:rPr>
        <w:t>Writing assessment</w:t>
      </w:r>
      <w:r w:rsidR="00CD0549" w:rsidRPr="00503F22">
        <w:rPr>
          <w:rFonts w:ascii="Arial" w:hAnsi="Arial" w:cs="Arial"/>
          <w:sz w:val="20"/>
          <w:szCs w:val="20"/>
        </w:rPr>
        <w:t xml:space="preserve">, e.g. </w:t>
      </w:r>
      <w:proofErr w:type="spellStart"/>
      <w:r w:rsidR="00CD0549" w:rsidRPr="00503F22">
        <w:rPr>
          <w:rFonts w:ascii="Arial" w:hAnsi="Arial" w:cs="Arial"/>
          <w:sz w:val="20"/>
          <w:szCs w:val="20"/>
        </w:rPr>
        <w:t>SOLs</w:t>
      </w:r>
      <w:proofErr w:type="spellEnd"/>
      <w:r w:rsidR="00CD0549" w:rsidRPr="00503F22">
        <w:rPr>
          <w:rFonts w:ascii="Arial" w:hAnsi="Arial" w:cs="Arial"/>
          <w:sz w:val="20"/>
          <w:szCs w:val="20"/>
        </w:rPr>
        <w:t xml:space="preserve">, Common Core standards, Frameworks document, portfolio assessment, machine grading. </w:t>
      </w:r>
    </w:p>
    <w:p w:rsidR="00C04354" w:rsidRPr="00503F22" w:rsidRDefault="00C04354" w:rsidP="00CD0549">
      <w:pPr>
        <w:pStyle w:val="NormalWeb"/>
        <w:numPr>
          <w:ilvl w:val="0"/>
          <w:numId w:val="14"/>
        </w:numPr>
        <w:rPr>
          <w:rFonts w:ascii="Arial" w:hAnsi="Arial" w:cs="Arial"/>
          <w:sz w:val="20"/>
          <w:szCs w:val="20"/>
        </w:rPr>
      </w:pPr>
      <w:r w:rsidRPr="00503F22">
        <w:rPr>
          <w:rFonts w:ascii="Arial" w:hAnsi="Arial" w:cs="Arial"/>
          <w:sz w:val="20"/>
          <w:szCs w:val="20"/>
        </w:rPr>
        <w:t>Basic writing</w:t>
      </w:r>
      <w:r w:rsidR="00CD0549" w:rsidRPr="00503F22">
        <w:rPr>
          <w:rFonts w:ascii="Arial" w:hAnsi="Arial" w:cs="Arial"/>
          <w:sz w:val="20"/>
          <w:szCs w:val="20"/>
        </w:rPr>
        <w:t>, e.g. who they are, errors and expectations, writing development</w:t>
      </w:r>
    </w:p>
    <w:p w:rsidR="00C04354" w:rsidRPr="00503F22" w:rsidRDefault="00C04354" w:rsidP="00CD0549">
      <w:pPr>
        <w:pStyle w:val="NormalWeb"/>
        <w:numPr>
          <w:ilvl w:val="0"/>
          <w:numId w:val="14"/>
        </w:numPr>
        <w:rPr>
          <w:rFonts w:ascii="Arial" w:hAnsi="Arial" w:cs="Arial"/>
          <w:sz w:val="20"/>
          <w:szCs w:val="20"/>
        </w:rPr>
      </w:pPr>
      <w:r w:rsidRPr="00503F22">
        <w:rPr>
          <w:rFonts w:ascii="Arial" w:hAnsi="Arial" w:cs="Arial"/>
          <w:sz w:val="20"/>
          <w:szCs w:val="20"/>
        </w:rPr>
        <w:t>Writing in high school/writing in college, expectations and practices</w:t>
      </w:r>
    </w:p>
    <w:p w:rsidR="00C04354" w:rsidRPr="00503F22" w:rsidRDefault="00C04354" w:rsidP="00CD0549">
      <w:pPr>
        <w:pStyle w:val="NormalWeb"/>
        <w:numPr>
          <w:ilvl w:val="0"/>
          <w:numId w:val="14"/>
        </w:numPr>
        <w:rPr>
          <w:rFonts w:ascii="Arial" w:hAnsi="Arial" w:cs="Arial"/>
          <w:sz w:val="20"/>
          <w:szCs w:val="20"/>
        </w:rPr>
      </w:pPr>
      <w:r w:rsidRPr="00503F22">
        <w:rPr>
          <w:rFonts w:ascii="Arial" w:hAnsi="Arial" w:cs="Arial"/>
          <w:sz w:val="20"/>
          <w:szCs w:val="20"/>
        </w:rPr>
        <w:t>Writing Centers, high school or college (will include some discussion of WAC)</w:t>
      </w:r>
    </w:p>
    <w:p w:rsidR="00C04354" w:rsidRPr="00503F22" w:rsidRDefault="00C04354" w:rsidP="00CD0549">
      <w:pPr>
        <w:pStyle w:val="NormalWeb"/>
        <w:numPr>
          <w:ilvl w:val="0"/>
          <w:numId w:val="14"/>
        </w:numPr>
        <w:rPr>
          <w:rFonts w:ascii="Arial" w:hAnsi="Arial" w:cs="Arial"/>
          <w:sz w:val="20"/>
          <w:szCs w:val="20"/>
        </w:rPr>
      </w:pPr>
      <w:r w:rsidRPr="00503F22">
        <w:rPr>
          <w:rFonts w:ascii="Arial" w:hAnsi="Arial" w:cs="Arial"/>
          <w:sz w:val="20"/>
          <w:szCs w:val="20"/>
        </w:rPr>
        <w:t>Grammar and writing</w:t>
      </w:r>
    </w:p>
    <w:p w:rsidR="00C04354" w:rsidRPr="00503F22" w:rsidRDefault="00C04354" w:rsidP="00CD0549">
      <w:pPr>
        <w:pStyle w:val="NormalWeb"/>
        <w:numPr>
          <w:ilvl w:val="0"/>
          <w:numId w:val="14"/>
        </w:numPr>
        <w:rPr>
          <w:rFonts w:ascii="Arial" w:hAnsi="Arial" w:cs="Arial"/>
          <w:sz w:val="20"/>
          <w:szCs w:val="20"/>
        </w:rPr>
      </w:pPr>
      <w:r w:rsidRPr="00503F22">
        <w:rPr>
          <w:rFonts w:ascii="Arial" w:hAnsi="Arial" w:cs="Arial"/>
          <w:sz w:val="20"/>
          <w:szCs w:val="20"/>
        </w:rPr>
        <w:t>Multilingual writers, L1.5 and/or L2</w:t>
      </w:r>
    </w:p>
    <w:p w:rsidR="00C04354" w:rsidRPr="00503F22" w:rsidRDefault="00C04354" w:rsidP="00CD0549">
      <w:pPr>
        <w:pStyle w:val="NormalWeb"/>
        <w:numPr>
          <w:ilvl w:val="0"/>
          <w:numId w:val="14"/>
        </w:numPr>
        <w:rPr>
          <w:rFonts w:ascii="Arial" w:hAnsi="Arial" w:cs="Arial"/>
          <w:sz w:val="20"/>
          <w:szCs w:val="20"/>
        </w:rPr>
      </w:pPr>
      <w:r w:rsidRPr="00503F22">
        <w:rPr>
          <w:rFonts w:ascii="Arial" w:hAnsi="Arial" w:cs="Arial"/>
          <w:sz w:val="20"/>
          <w:szCs w:val="20"/>
        </w:rPr>
        <w:t xml:space="preserve">Other suggestions? </w:t>
      </w:r>
    </w:p>
    <w:p w:rsidR="00C04354" w:rsidRDefault="00C04354" w:rsidP="00C2448F">
      <w:pPr>
        <w:pStyle w:val="NormalWeb"/>
        <w:rPr>
          <w:rFonts w:ascii="Arial" w:hAnsi="Arial" w:cs="Arial"/>
          <w:sz w:val="20"/>
          <w:szCs w:val="20"/>
        </w:rPr>
      </w:pPr>
      <w:r w:rsidRPr="00503F22">
        <w:rPr>
          <w:rFonts w:ascii="Arial" w:hAnsi="Arial" w:cs="Arial"/>
          <w:sz w:val="20"/>
          <w:szCs w:val="20"/>
        </w:rPr>
        <w:t xml:space="preserve">Once your group has chosen the broad topic, you’ll need to </w:t>
      </w:r>
      <w:r w:rsidR="00CD0549" w:rsidRPr="00503F22">
        <w:rPr>
          <w:rFonts w:ascii="Arial" w:hAnsi="Arial" w:cs="Arial"/>
          <w:sz w:val="20"/>
          <w:szCs w:val="20"/>
        </w:rPr>
        <w:t xml:space="preserve">narrow the topic to an area you’d like to focus on and the topic you’d like to address in your individual articles. As you work on the project, I’ll suggest foundations texts you might want to consult. </w:t>
      </w:r>
      <w:r w:rsidR="002A5080" w:rsidRPr="00503F22">
        <w:rPr>
          <w:rFonts w:ascii="Arial" w:hAnsi="Arial" w:cs="Arial"/>
          <w:sz w:val="20"/>
          <w:szCs w:val="20"/>
        </w:rPr>
        <w:t xml:space="preserve">You might also want to interview faculty at Mason and/or where you teach about the topic and best practices. </w:t>
      </w:r>
    </w:p>
    <w:p w:rsidR="00503F22" w:rsidRPr="00503F22" w:rsidRDefault="00503F22" w:rsidP="00C2448F">
      <w:pPr>
        <w:pStyle w:val="NormalWeb"/>
        <w:rPr>
          <w:rFonts w:ascii="Arial" w:hAnsi="Arial" w:cs="Arial"/>
          <w:sz w:val="20"/>
          <w:szCs w:val="20"/>
        </w:rPr>
      </w:pPr>
      <w:r>
        <w:rPr>
          <w:rFonts w:ascii="Arial" w:hAnsi="Arial" w:cs="Arial"/>
          <w:sz w:val="20"/>
          <w:szCs w:val="20"/>
        </w:rPr>
        <w:t xml:space="preserve">A few details on individual articles for the collection: Approximately 5000 words, including bibliography (which you may want to annotate) but can be somewhat shorter or longer. </w:t>
      </w:r>
    </w:p>
    <w:bookmarkEnd w:id="18"/>
    <w:bookmarkEnd w:id="19"/>
    <w:p w:rsidR="00C04354" w:rsidRPr="00503F22" w:rsidRDefault="00C04354" w:rsidP="00C2448F">
      <w:pPr>
        <w:pStyle w:val="NormalWeb"/>
        <w:rPr>
          <w:rFonts w:ascii="Arial" w:hAnsi="Arial" w:cs="Arial"/>
          <w:sz w:val="20"/>
          <w:szCs w:val="20"/>
        </w:rPr>
      </w:pPr>
    </w:p>
    <w:p w:rsidR="00C04354" w:rsidRPr="00503F22" w:rsidRDefault="00C04354" w:rsidP="00C2448F">
      <w:pPr>
        <w:pStyle w:val="NormalWeb"/>
        <w:rPr>
          <w:rFonts w:ascii="Arial" w:hAnsi="Arial" w:cs="Arial"/>
          <w:sz w:val="20"/>
          <w:szCs w:val="20"/>
        </w:rPr>
      </w:pPr>
    </w:p>
    <w:p w:rsidR="00C04354" w:rsidRPr="00503F22" w:rsidRDefault="00C04354" w:rsidP="00C2448F">
      <w:pPr>
        <w:pStyle w:val="NormalWeb"/>
        <w:rPr>
          <w:rFonts w:ascii="Arial" w:hAnsi="Arial" w:cs="Arial"/>
          <w:sz w:val="20"/>
          <w:szCs w:val="20"/>
        </w:rPr>
      </w:pPr>
    </w:p>
    <w:p w:rsidR="00C04354" w:rsidRPr="00503F22" w:rsidRDefault="00C04354" w:rsidP="00C2448F">
      <w:pPr>
        <w:pStyle w:val="NormalWeb"/>
        <w:rPr>
          <w:rFonts w:ascii="Arial" w:hAnsi="Arial" w:cs="Arial"/>
          <w:sz w:val="20"/>
          <w:szCs w:val="20"/>
        </w:rPr>
      </w:pPr>
    </w:p>
    <w:sectPr w:rsidR="00C04354" w:rsidRPr="00503F22" w:rsidSect="00D56891">
      <w:pgSz w:w="12240" w:h="15840"/>
      <w:pgMar w:top="720" w:right="144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F27"/>
    <w:multiLevelType w:val="multilevel"/>
    <w:tmpl w:val="FA18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C6148"/>
    <w:multiLevelType w:val="multilevel"/>
    <w:tmpl w:val="856E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3A0DBC"/>
    <w:multiLevelType w:val="multilevel"/>
    <w:tmpl w:val="0D44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D951D6"/>
    <w:multiLevelType w:val="hybridMultilevel"/>
    <w:tmpl w:val="8858198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AF5CF6"/>
    <w:multiLevelType w:val="hybridMultilevel"/>
    <w:tmpl w:val="2BC0D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7B2A76"/>
    <w:multiLevelType w:val="hybridMultilevel"/>
    <w:tmpl w:val="695A1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887445"/>
    <w:multiLevelType w:val="hybridMultilevel"/>
    <w:tmpl w:val="B84E1BB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2B4725"/>
    <w:multiLevelType w:val="multilevel"/>
    <w:tmpl w:val="31CA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3A2B12"/>
    <w:multiLevelType w:val="hybridMultilevel"/>
    <w:tmpl w:val="1864F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AB1581"/>
    <w:multiLevelType w:val="hybridMultilevel"/>
    <w:tmpl w:val="7304F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AD90213"/>
    <w:multiLevelType w:val="hybridMultilevel"/>
    <w:tmpl w:val="A322F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B8A04C5"/>
    <w:multiLevelType w:val="hybridMultilevel"/>
    <w:tmpl w:val="50228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0BE0961"/>
    <w:multiLevelType w:val="multilevel"/>
    <w:tmpl w:val="1296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6546EC"/>
    <w:multiLevelType w:val="hybridMultilevel"/>
    <w:tmpl w:val="39C24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7"/>
  </w:num>
  <w:num w:numId="4">
    <w:abstractNumId w:val="0"/>
  </w:num>
  <w:num w:numId="5">
    <w:abstractNumId w:val="2"/>
  </w:num>
  <w:num w:numId="6">
    <w:abstractNumId w:val="6"/>
  </w:num>
  <w:num w:numId="7">
    <w:abstractNumId w:val="11"/>
  </w:num>
  <w:num w:numId="8">
    <w:abstractNumId w:val="4"/>
  </w:num>
  <w:num w:numId="9">
    <w:abstractNumId w:val="3"/>
  </w:num>
  <w:num w:numId="10">
    <w:abstractNumId w:val="8"/>
  </w:num>
  <w:num w:numId="11">
    <w:abstractNumId w:val="13"/>
  </w:num>
  <w:num w:numId="12">
    <w:abstractNumId w:val="5"/>
  </w:num>
  <w:num w:numId="13">
    <w:abstractNumId w:val="1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noPunctuationKerning/>
  <w:characterSpacingControl w:val="doNotCompress"/>
  <w:compat/>
  <w:rsids>
    <w:rsidRoot w:val="00CD0C51"/>
    <w:rsid w:val="00000208"/>
    <w:rsid w:val="00003351"/>
    <w:rsid w:val="00007CD0"/>
    <w:rsid w:val="0002085A"/>
    <w:rsid w:val="00035FCF"/>
    <w:rsid w:val="000500E2"/>
    <w:rsid w:val="000513D2"/>
    <w:rsid w:val="00061940"/>
    <w:rsid w:val="00084239"/>
    <w:rsid w:val="00093F80"/>
    <w:rsid w:val="000A6D3E"/>
    <w:rsid w:val="000B1530"/>
    <w:rsid w:val="000D025D"/>
    <w:rsid w:val="000D2071"/>
    <w:rsid w:val="000D3122"/>
    <w:rsid w:val="000D35DE"/>
    <w:rsid w:val="000E2643"/>
    <w:rsid w:val="00101B1A"/>
    <w:rsid w:val="00121C08"/>
    <w:rsid w:val="00135924"/>
    <w:rsid w:val="001545FD"/>
    <w:rsid w:val="00171F2F"/>
    <w:rsid w:val="00176100"/>
    <w:rsid w:val="00177E1E"/>
    <w:rsid w:val="0018203B"/>
    <w:rsid w:val="001A7672"/>
    <w:rsid w:val="001B7EDC"/>
    <w:rsid w:val="001E210B"/>
    <w:rsid w:val="001F1344"/>
    <w:rsid w:val="001F370A"/>
    <w:rsid w:val="001F76B1"/>
    <w:rsid w:val="00213368"/>
    <w:rsid w:val="0023375D"/>
    <w:rsid w:val="00237587"/>
    <w:rsid w:val="00247733"/>
    <w:rsid w:val="00254B47"/>
    <w:rsid w:val="002622FE"/>
    <w:rsid w:val="00270A1E"/>
    <w:rsid w:val="00282908"/>
    <w:rsid w:val="00293A25"/>
    <w:rsid w:val="0029525C"/>
    <w:rsid w:val="002A5080"/>
    <w:rsid w:val="002A5160"/>
    <w:rsid w:val="002B6105"/>
    <w:rsid w:val="002F5C39"/>
    <w:rsid w:val="00304E84"/>
    <w:rsid w:val="0030694A"/>
    <w:rsid w:val="0030770F"/>
    <w:rsid w:val="00320325"/>
    <w:rsid w:val="003245BB"/>
    <w:rsid w:val="003264EA"/>
    <w:rsid w:val="0032759F"/>
    <w:rsid w:val="003361F0"/>
    <w:rsid w:val="00341434"/>
    <w:rsid w:val="00341467"/>
    <w:rsid w:val="00350A72"/>
    <w:rsid w:val="00352AD4"/>
    <w:rsid w:val="00377CDE"/>
    <w:rsid w:val="003847EA"/>
    <w:rsid w:val="00394D95"/>
    <w:rsid w:val="003A6020"/>
    <w:rsid w:val="003C0FC6"/>
    <w:rsid w:val="003C7BC8"/>
    <w:rsid w:val="003D02FC"/>
    <w:rsid w:val="003D7492"/>
    <w:rsid w:val="003F6CBC"/>
    <w:rsid w:val="004032CC"/>
    <w:rsid w:val="00404994"/>
    <w:rsid w:val="00427F91"/>
    <w:rsid w:val="00436B2D"/>
    <w:rsid w:val="004462E7"/>
    <w:rsid w:val="00455B50"/>
    <w:rsid w:val="00460109"/>
    <w:rsid w:val="00465071"/>
    <w:rsid w:val="00473FC1"/>
    <w:rsid w:val="00480419"/>
    <w:rsid w:val="004914A6"/>
    <w:rsid w:val="004A0122"/>
    <w:rsid w:val="004A668D"/>
    <w:rsid w:val="004C4978"/>
    <w:rsid w:val="004C59C1"/>
    <w:rsid w:val="004D2CFA"/>
    <w:rsid w:val="004D5676"/>
    <w:rsid w:val="004E0D85"/>
    <w:rsid w:val="004F0E7B"/>
    <w:rsid w:val="004F1F11"/>
    <w:rsid w:val="005037CD"/>
    <w:rsid w:val="00503F22"/>
    <w:rsid w:val="00505130"/>
    <w:rsid w:val="00505F63"/>
    <w:rsid w:val="00562C16"/>
    <w:rsid w:val="005655A1"/>
    <w:rsid w:val="00574C68"/>
    <w:rsid w:val="0057764D"/>
    <w:rsid w:val="00582C95"/>
    <w:rsid w:val="005835B3"/>
    <w:rsid w:val="00591340"/>
    <w:rsid w:val="005F650C"/>
    <w:rsid w:val="00600537"/>
    <w:rsid w:val="006073D8"/>
    <w:rsid w:val="0062016A"/>
    <w:rsid w:val="00620C40"/>
    <w:rsid w:val="00620DC2"/>
    <w:rsid w:val="00636CCC"/>
    <w:rsid w:val="006450D5"/>
    <w:rsid w:val="00673B07"/>
    <w:rsid w:val="0069157D"/>
    <w:rsid w:val="006B674C"/>
    <w:rsid w:val="006C0219"/>
    <w:rsid w:val="006C4B58"/>
    <w:rsid w:val="006D58D8"/>
    <w:rsid w:val="006F6CA2"/>
    <w:rsid w:val="00700E8B"/>
    <w:rsid w:val="00700EFB"/>
    <w:rsid w:val="0071286E"/>
    <w:rsid w:val="00720479"/>
    <w:rsid w:val="007304C8"/>
    <w:rsid w:val="00737C0B"/>
    <w:rsid w:val="0075614B"/>
    <w:rsid w:val="0077404F"/>
    <w:rsid w:val="007759FF"/>
    <w:rsid w:val="007B44A9"/>
    <w:rsid w:val="007D7332"/>
    <w:rsid w:val="007E2F77"/>
    <w:rsid w:val="007E4AF3"/>
    <w:rsid w:val="007F2C90"/>
    <w:rsid w:val="007F5788"/>
    <w:rsid w:val="008008D7"/>
    <w:rsid w:val="008154AD"/>
    <w:rsid w:val="008256E1"/>
    <w:rsid w:val="008303C2"/>
    <w:rsid w:val="00846465"/>
    <w:rsid w:val="00851473"/>
    <w:rsid w:val="00875019"/>
    <w:rsid w:val="00882324"/>
    <w:rsid w:val="00885081"/>
    <w:rsid w:val="00885ADA"/>
    <w:rsid w:val="0089270F"/>
    <w:rsid w:val="008A1BEE"/>
    <w:rsid w:val="008B3B68"/>
    <w:rsid w:val="008B484E"/>
    <w:rsid w:val="008C1C8D"/>
    <w:rsid w:val="008C3524"/>
    <w:rsid w:val="008D3A72"/>
    <w:rsid w:val="008E490C"/>
    <w:rsid w:val="008E548C"/>
    <w:rsid w:val="00901131"/>
    <w:rsid w:val="00905567"/>
    <w:rsid w:val="009114AC"/>
    <w:rsid w:val="00914EC2"/>
    <w:rsid w:val="009302A8"/>
    <w:rsid w:val="00935BC2"/>
    <w:rsid w:val="00945716"/>
    <w:rsid w:val="00946261"/>
    <w:rsid w:val="00954A3A"/>
    <w:rsid w:val="00974E1C"/>
    <w:rsid w:val="00975191"/>
    <w:rsid w:val="009A0134"/>
    <w:rsid w:val="009A5B96"/>
    <w:rsid w:val="009B7368"/>
    <w:rsid w:val="009F4AAA"/>
    <w:rsid w:val="00A126D2"/>
    <w:rsid w:val="00A261B0"/>
    <w:rsid w:val="00A32C6F"/>
    <w:rsid w:val="00A34192"/>
    <w:rsid w:val="00A37307"/>
    <w:rsid w:val="00A60E80"/>
    <w:rsid w:val="00A63073"/>
    <w:rsid w:val="00A958CC"/>
    <w:rsid w:val="00AA5B0C"/>
    <w:rsid w:val="00AB600A"/>
    <w:rsid w:val="00AC1895"/>
    <w:rsid w:val="00AC6263"/>
    <w:rsid w:val="00AD53CE"/>
    <w:rsid w:val="00AE7493"/>
    <w:rsid w:val="00B01C7C"/>
    <w:rsid w:val="00B208B5"/>
    <w:rsid w:val="00B37A09"/>
    <w:rsid w:val="00B4600D"/>
    <w:rsid w:val="00B55644"/>
    <w:rsid w:val="00B574E0"/>
    <w:rsid w:val="00B73027"/>
    <w:rsid w:val="00B90CB8"/>
    <w:rsid w:val="00B93513"/>
    <w:rsid w:val="00BC2F2C"/>
    <w:rsid w:val="00BC6FB2"/>
    <w:rsid w:val="00BD2AB9"/>
    <w:rsid w:val="00BD5539"/>
    <w:rsid w:val="00BD6120"/>
    <w:rsid w:val="00BF05CF"/>
    <w:rsid w:val="00BF1902"/>
    <w:rsid w:val="00BF71C8"/>
    <w:rsid w:val="00BF724C"/>
    <w:rsid w:val="00C0293B"/>
    <w:rsid w:val="00C04354"/>
    <w:rsid w:val="00C12DA0"/>
    <w:rsid w:val="00C13780"/>
    <w:rsid w:val="00C214F1"/>
    <w:rsid w:val="00C218DA"/>
    <w:rsid w:val="00C2448F"/>
    <w:rsid w:val="00C25E05"/>
    <w:rsid w:val="00C44936"/>
    <w:rsid w:val="00C57F2D"/>
    <w:rsid w:val="00C64022"/>
    <w:rsid w:val="00C916A8"/>
    <w:rsid w:val="00CA062E"/>
    <w:rsid w:val="00CB3F14"/>
    <w:rsid w:val="00CB54F5"/>
    <w:rsid w:val="00CD0549"/>
    <w:rsid w:val="00CD0A2C"/>
    <w:rsid w:val="00CD0C51"/>
    <w:rsid w:val="00CE2BFA"/>
    <w:rsid w:val="00CF7AD6"/>
    <w:rsid w:val="00D0751D"/>
    <w:rsid w:val="00D141C2"/>
    <w:rsid w:val="00D20693"/>
    <w:rsid w:val="00D22759"/>
    <w:rsid w:val="00D229D0"/>
    <w:rsid w:val="00D36861"/>
    <w:rsid w:val="00D43ED5"/>
    <w:rsid w:val="00D51A59"/>
    <w:rsid w:val="00D56891"/>
    <w:rsid w:val="00D749EF"/>
    <w:rsid w:val="00D83471"/>
    <w:rsid w:val="00DA7752"/>
    <w:rsid w:val="00DD55B5"/>
    <w:rsid w:val="00DE18BD"/>
    <w:rsid w:val="00DF1823"/>
    <w:rsid w:val="00DF20F0"/>
    <w:rsid w:val="00DF2837"/>
    <w:rsid w:val="00DF7EFC"/>
    <w:rsid w:val="00E103EA"/>
    <w:rsid w:val="00E162CF"/>
    <w:rsid w:val="00E559BA"/>
    <w:rsid w:val="00E56977"/>
    <w:rsid w:val="00E616BA"/>
    <w:rsid w:val="00E633A2"/>
    <w:rsid w:val="00E640E1"/>
    <w:rsid w:val="00E75147"/>
    <w:rsid w:val="00E753B4"/>
    <w:rsid w:val="00E92DC9"/>
    <w:rsid w:val="00E93FC2"/>
    <w:rsid w:val="00EA2791"/>
    <w:rsid w:val="00EC0D82"/>
    <w:rsid w:val="00EC2183"/>
    <w:rsid w:val="00EC353A"/>
    <w:rsid w:val="00ED7AF8"/>
    <w:rsid w:val="00EE0092"/>
    <w:rsid w:val="00EE2A24"/>
    <w:rsid w:val="00EE5F3C"/>
    <w:rsid w:val="00EF1836"/>
    <w:rsid w:val="00F01F0E"/>
    <w:rsid w:val="00F17005"/>
    <w:rsid w:val="00F32127"/>
    <w:rsid w:val="00F453B3"/>
    <w:rsid w:val="00F4713B"/>
    <w:rsid w:val="00F574A8"/>
    <w:rsid w:val="00F70D10"/>
    <w:rsid w:val="00F87A7B"/>
    <w:rsid w:val="00F94FCC"/>
    <w:rsid w:val="00FA2548"/>
    <w:rsid w:val="00FC39CF"/>
    <w:rsid w:val="00FC5762"/>
    <w:rsid w:val="00FD283F"/>
    <w:rsid w:val="00FD4CDE"/>
    <w:rsid w:val="00FE30B2"/>
    <w:rsid w:val="00FE48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rsid w:val="008154AD"/>
    <w:pPr>
      <w:spacing w:before="100" w:beforeAutospacing="1" w:after="100" w:afterAutospacing="1"/>
      <w:outlineLvl w:val="0"/>
    </w:pPr>
    <w:rPr>
      <w:b/>
      <w:bCs/>
      <w:kern w:val="36"/>
      <w:sz w:val="48"/>
      <w:szCs w:val="48"/>
    </w:rPr>
  </w:style>
  <w:style w:type="paragraph" w:styleId="Heading2">
    <w:name w:val="heading 2"/>
    <w:basedOn w:val="Normal"/>
    <w:next w:val="Normal"/>
    <w:qFormat/>
    <w:rsid w:val="00DF182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F724C"/>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B1530"/>
    <w:rPr>
      <w:color w:val="0000FF"/>
      <w:u w:val="single"/>
    </w:rPr>
  </w:style>
  <w:style w:type="paragraph" w:styleId="BalloonText">
    <w:name w:val="Balloon Text"/>
    <w:basedOn w:val="Normal"/>
    <w:semiHidden/>
    <w:rsid w:val="00CB54F5"/>
    <w:rPr>
      <w:rFonts w:ascii="Tahoma" w:hAnsi="Tahoma" w:cs="Tahoma"/>
      <w:sz w:val="16"/>
      <w:szCs w:val="16"/>
    </w:rPr>
  </w:style>
  <w:style w:type="paragraph" w:styleId="NormalWeb">
    <w:name w:val="Normal (Web)"/>
    <w:basedOn w:val="Normal"/>
    <w:rsid w:val="00582C95"/>
    <w:pPr>
      <w:spacing w:before="100" w:beforeAutospacing="1" w:after="100" w:afterAutospacing="1"/>
    </w:pPr>
  </w:style>
  <w:style w:type="paragraph" w:styleId="HTMLPreformatted">
    <w:name w:val="HTML Preformatted"/>
    <w:basedOn w:val="Normal"/>
    <w:rsid w:val="00582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Cite">
    <w:name w:val="HTML Cite"/>
    <w:basedOn w:val="DefaultParagraphFont"/>
    <w:rsid w:val="00F01F0E"/>
    <w:rPr>
      <w:i/>
      <w:iCs/>
    </w:rPr>
  </w:style>
  <w:style w:type="character" w:customStyle="1" w:styleId="moz-txt-citetags">
    <w:name w:val="moz-txt-citetags"/>
    <w:basedOn w:val="DefaultParagraphFont"/>
    <w:rsid w:val="000513D2"/>
  </w:style>
  <w:style w:type="character" w:styleId="FollowedHyperlink">
    <w:name w:val="FollowedHyperlink"/>
    <w:basedOn w:val="DefaultParagraphFont"/>
    <w:rsid w:val="00600537"/>
    <w:rPr>
      <w:color w:val="800080"/>
      <w:u w:val="single"/>
    </w:rPr>
  </w:style>
  <w:style w:type="character" w:styleId="Emphasis">
    <w:name w:val="Emphasis"/>
    <w:basedOn w:val="DefaultParagraphFont"/>
    <w:qFormat/>
    <w:rsid w:val="008E548C"/>
    <w:rPr>
      <w:i/>
      <w:iCs/>
    </w:rPr>
  </w:style>
</w:styles>
</file>

<file path=word/webSettings.xml><?xml version="1.0" encoding="utf-8"?>
<w:webSettings xmlns:r="http://schemas.openxmlformats.org/officeDocument/2006/relationships" xmlns:w="http://schemas.openxmlformats.org/wordprocessingml/2006/main">
  <w:divs>
    <w:div w:id="108664867">
      <w:bodyDiv w:val="1"/>
      <w:marLeft w:val="0"/>
      <w:marRight w:val="0"/>
      <w:marTop w:val="0"/>
      <w:marBottom w:val="0"/>
      <w:divBdr>
        <w:top w:val="none" w:sz="0" w:space="0" w:color="auto"/>
        <w:left w:val="none" w:sz="0" w:space="0" w:color="auto"/>
        <w:bottom w:val="none" w:sz="0" w:space="0" w:color="auto"/>
        <w:right w:val="none" w:sz="0" w:space="0" w:color="auto"/>
      </w:divBdr>
    </w:div>
    <w:div w:id="130364419">
      <w:bodyDiv w:val="1"/>
      <w:marLeft w:val="0"/>
      <w:marRight w:val="0"/>
      <w:marTop w:val="0"/>
      <w:marBottom w:val="0"/>
      <w:divBdr>
        <w:top w:val="none" w:sz="0" w:space="0" w:color="auto"/>
        <w:left w:val="none" w:sz="0" w:space="0" w:color="auto"/>
        <w:bottom w:val="none" w:sz="0" w:space="0" w:color="auto"/>
        <w:right w:val="none" w:sz="0" w:space="0" w:color="auto"/>
      </w:divBdr>
    </w:div>
    <w:div w:id="183521670">
      <w:bodyDiv w:val="1"/>
      <w:marLeft w:val="0"/>
      <w:marRight w:val="0"/>
      <w:marTop w:val="0"/>
      <w:marBottom w:val="0"/>
      <w:divBdr>
        <w:top w:val="none" w:sz="0" w:space="0" w:color="auto"/>
        <w:left w:val="none" w:sz="0" w:space="0" w:color="auto"/>
        <w:bottom w:val="none" w:sz="0" w:space="0" w:color="auto"/>
        <w:right w:val="none" w:sz="0" w:space="0" w:color="auto"/>
      </w:divBdr>
    </w:div>
    <w:div w:id="353579290">
      <w:bodyDiv w:val="1"/>
      <w:marLeft w:val="0"/>
      <w:marRight w:val="0"/>
      <w:marTop w:val="0"/>
      <w:marBottom w:val="0"/>
      <w:divBdr>
        <w:top w:val="none" w:sz="0" w:space="0" w:color="auto"/>
        <w:left w:val="none" w:sz="0" w:space="0" w:color="auto"/>
        <w:bottom w:val="none" w:sz="0" w:space="0" w:color="auto"/>
        <w:right w:val="none" w:sz="0" w:space="0" w:color="auto"/>
      </w:divBdr>
    </w:div>
    <w:div w:id="356976448">
      <w:bodyDiv w:val="1"/>
      <w:marLeft w:val="0"/>
      <w:marRight w:val="0"/>
      <w:marTop w:val="0"/>
      <w:marBottom w:val="0"/>
      <w:divBdr>
        <w:top w:val="none" w:sz="0" w:space="0" w:color="auto"/>
        <w:left w:val="none" w:sz="0" w:space="0" w:color="auto"/>
        <w:bottom w:val="none" w:sz="0" w:space="0" w:color="auto"/>
        <w:right w:val="none" w:sz="0" w:space="0" w:color="auto"/>
      </w:divBdr>
    </w:div>
    <w:div w:id="406075152">
      <w:bodyDiv w:val="1"/>
      <w:marLeft w:val="0"/>
      <w:marRight w:val="0"/>
      <w:marTop w:val="0"/>
      <w:marBottom w:val="0"/>
      <w:divBdr>
        <w:top w:val="none" w:sz="0" w:space="0" w:color="auto"/>
        <w:left w:val="none" w:sz="0" w:space="0" w:color="auto"/>
        <w:bottom w:val="none" w:sz="0" w:space="0" w:color="auto"/>
        <w:right w:val="none" w:sz="0" w:space="0" w:color="auto"/>
      </w:divBdr>
      <w:divsChild>
        <w:div w:id="867841182">
          <w:marLeft w:val="0"/>
          <w:marRight w:val="0"/>
          <w:marTop w:val="0"/>
          <w:marBottom w:val="0"/>
          <w:divBdr>
            <w:top w:val="none" w:sz="0" w:space="0" w:color="auto"/>
            <w:left w:val="none" w:sz="0" w:space="0" w:color="auto"/>
            <w:bottom w:val="none" w:sz="0" w:space="0" w:color="auto"/>
            <w:right w:val="none" w:sz="0" w:space="0" w:color="auto"/>
          </w:divBdr>
        </w:div>
        <w:div w:id="930042060">
          <w:marLeft w:val="0"/>
          <w:marRight w:val="0"/>
          <w:marTop w:val="0"/>
          <w:marBottom w:val="0"/>
          <w:divBdr>
            <w:top w:val="none" w:sz="0" w:space="0" w:color="auto"/>
            <w:left w:val="none" w:sz="0" w:space="0" w:color="auto"/>
            <w:bottom w:val="none" w:sz="0" w:space="0" w:color="auto"/>
            <w:right w:val="none" w:sz="0" w:space="0" w:color="auto"/>
          </w:divBdr>
        </w:div>
        <w:div w:id="1620605240">
          <w:marLeft w:val="0"/>
          <w:marRight w:val="0"/>
          <w:marTop w:val="0"/>
          <w:marBottom w:val="0"/>
          <w:divBdr>
            <w:top w:val="none" w:sz="0" w:space="0" w:color="auto"/>
            <w:left w:val="none" w:sz="0" w:space="0" w:color="auto"/>
            <w:bottom w:val="none" w:sz="0" w:space="0" w:color="auto"/>
            <w:right w:val="none" w:sz="0" w:space="0" w:color="auto"/>
          </w:divBdr>
        </w:div>
        <w:div w:id="1954480630">
          <w:marLeft w:val="0"/>
          <w:marRight w:val="0"/>
          <w:marTop w:val="0"/>
          <w:marBottom w:val="0"/>
          <w:divBdr>
            <w:top w:val="none" w:sz="0" w:space="0" w:color="auto"/>
            <w:left w:val="none" w:sz="0" w:space="0" w:color="auto"/>
            <w:bottom w:val="none" w:sz="0" w:space="0" w:color="auto"/>
            <w:right w:val="none" w:sz="0" w:space="0" w:color="auto"/>
          </w:divBdr>
        </w:div>
      </w:divsChild>
    </w:div>
    <w:div w:id="573589202">
      <w:bodyDiv w:val="1"/>
      <w:marLeft w:val="0"/>
      <w:marRight w:val="0"/>
      <w:marTop w:val="0"/>
      <w:marBottom w:val="0"/>
      <w:divBdr>
        <w:top w:val="none" w:sz="0" w:space="0" w:color="auto"/>
        <w:left w:val="none" w:sz="0" w:space="0" w:color="auto"/>
        <w:bottom w:val="none" w:sz="0" w:space="0" w:color="auto"/>
        <w:right w:val="none" w:sz="0" w:space="0" w:color="auto"/>
      </w:divBdr>
    </w:div>
    <w:div w:id="578252856">
      <w:bodyDiv w:val="1"/>
      <w:marLeft w:val="0"/>
      <w:marRight w:val="0"/>
      <w:marTop w:val="0"/>
      <w:marBottom w:val="0"/>
      <w:divBdr>
        <w:top w:val="none" w:sz="0" w:space="0" w:color="auto"/>
        <w:left w:val="none" w:sz="0" w:space="0" w:color="auto"/>
        <w:bottom w:val="none" w:sz="0" w:space="0" w:color="auto"/>
        <w:right w:val="none" w:sz="0" w:space="0" w:color="auto"/>
      </w:divBdr>
    </w:div>
    <w:div w:id="890457958">
      <w:bodyDiv w:val="1"/>
      <w:marLeft w:val="0"/>
      <w:marRight w:val="0"/>
      <w:marTop w:val="0"/>
      <w:marBottom w:val="0"/>
      <w:divBdr>
        <w:top w:val="none" w:sz="0" w:space="0" w:color="auto"/>
        <w:left w:val="none" w:sz="0" w:space="0" w:color="auto"/>
        <w:bottom w:val="none" w:sz="0" w:space="0" w:color="auto"/>
        <w:right w:val="none" w:sz="0" w:space="0" w:color="auto"/>
      </w:divBdr>
    </w:div>
    <w:div w:id="900604885">
      <w:bodyDiv w:val="1"/>
      <w:marLeft w:val="0"/>
      <w:marRight w:val="0"/>
      <w:marTop w:val="0"/>
      <w:marBottom w:val="0"/>
      <w:divBdr>
        <w:top w:val="none" w:sz="0" w:space="0" w:color="auto"/>
        <w:left w:val="none" w:sz="0" w:space="0" w:color="auto"/>
        <w:bottom w:val="none" w:sz="0" w:space="0" w:color="auto"/>
        <w:right w:val="none" w:sz="0" w:space="0" w:color="auto"/>
      </w:divBdr>
    </w:div>
    <w:div w:id="924613379">
      <w:bodyDiv w:val="1"/>
      <w:marLeft w:val="0"/>
      <w:marRight w:val="0"/>
      <w:marTop w:val="0"/>
      <w:marBottom w:val="0"/>
      <w:divBdr>
        <w:top w:val="none" w:sz="0" w:space="0" w:color="auto"/>
        <w:left w:val="none" w:sz="0" w:space="0" w:color="auto"/>
        <w:bottom w:val="none" w:sz="0" w:space="0" w:color="auto"/>
        <w:right w:val="none" w:sz="0" w:space="0" w:color="auto"/>
      </w:divBdr>
      <w:divsChild>
        <w:div w:id="1200632250">
          <w:marLeft w:val="0"/>
          <w:marRight w:val="0"/>
          <w:marTop w:val="0"/>
          <w:marBottom w:val="0"/>
          <w:divBdr>
            <w:top w:val="none" w:sz="0" w:space="0" w:color="auto"/>
            <w:left w:val="none" w:sz="0" w:space="0" w:color="auto"/>
            <w:bottom w:val="none" w:sz="0" w:space="0" w:color="auto"/>
            <w:right w:val="none" w:sz="0" w:space="0" w:color="auto"/>
          </w:divBdr>
        </w:div>
      </w:divsChild>
    </w:div>
    <w:div w:id="1234242051">
      <w:bodyDiv w:val="1"/>
      <w:marLeft w:val="0"/>
      <w:marRight w:val="0"/>
      <w:marTop w:val="0"/>
      <w:marBottom w:val="0"/>
      <w:divBdr>
        <w:top w:val="none" w:sz="0" w:space="0" w:color="auto"/>
        <w:left w:val="none" w:sz="0" w:space="0" w:color="auto"/>
        <w:bottom w:val="none" w:sz="0" w:space="0" w:color="auto"/>
        <w:right w:val="none" w:sz="0" w:space="0" w:color="auto"/>
      </w:divBdr>
    </w:div>
    <w:div w:id="1238519463">
      <w:bodyDiv w:val="1"/>
      <w:marLeft w:val="0"/>
      <w:marRight w:val="0"/>
      <w:marTop w:val="0"/>
      <w:marBottom w:val="0"/>
      <w:divBdr>
        <w:top w:val="none" w:sz="0" w:space="0" w:color="auto"/>
        <w:left w:val="none" w:sz="0" w:space="0" w:color="auto"/>
        <w:bottom w:val="none" w:sz="0" w:space="0" w:color="auto"/>
        <w:right w:val="none" w:sz="0" w:space="0" w:color="auto"/>
      </w:divBdr>
    </w:div>
    <w:div w:id="1347902400">
      <w:bodyDiv w:val="1"/>
      <w:marLeft w:val="0"/>
      <w:marRight w:val="0"/>
      <w:marTop w:val="0"/>
      <w:marBottom w:val="0"/>
      <w:divBdr>
        <w:top w:val="none" w:sz="0" w:space="0" w:color="auto"/>
        <w:left w:val="none" w:sz="0" w:space="0" w:color="auto"/>
        <w:bottom w:val="none" w:sz="0" w:space="0" w:color="auto"/>
        <w:right w:val="none" w:sz="0" w:space="0" w:color="auto"/>
      </w:divBdr>
    </w:div>
    <w:div w:id="1401370762">
      <w:bodyDiv w:val="1"/>
      <w:marLeft w:val="0"/>
      <w:marRight w:val="0"/>
      <w:marTop w:val="0"/>
      <w:marBottom w:val="0"/>
      <w:divBdr>
        <w:top w:val="none" w:sz="0" w:space="0" w:color="auto"/>
        <w:left w:val="none" w:sz="0" w:space="0" w:color="auto"/>
        <w:bottom w:val="none" w:sz="0" w:space="0" w:color="auto"/>
        <w:right w:val="none" w:sz="0" w:space="0" w:color="auto"/>
      </w:divBdr>
    </w:div>
    <w:div w:id="1454252514">
      <w:bodyDiv w:val="1"/>
      <w:marLeft w:val="0"/>
      <w:marRight w:val="0"/>
      <w:marTop w:val="0"/>
      <w:marBottom w:val="0"/>
      <w:divBdr>
        <w:top w:val="none" w:sz="0" w:space="0" w:color="auto"/>
        <w:left w:val="none" w:sz="0" w:space="0" w:color="auto"/>
        <w:bottom w:val="none" w:sz="0" w:space="0" w:color="auto"/>
        <w:right w:val="none" w:sz="0" w:space="0" w:color="auto"/>
      </w:divBdr>
    </w:div>
    <w:div w:id="1509178036">
      <w:bodyDiv w:val="1"/>
      <w:marLeft w:val="0"/>
      <w:marRight w:val="0"/>
      <w:marTop w:val="0"/>
      <w:marBottom w:val="0"/>
      <w:divBdr>
        <w:top w:val="none" w:sz="0" w:space="0" w:color="auto"/>
        <w:left w:val="none" w:sz="0" w:space="0" w:color="auto"/>
        <w:bottom w:val="none" w:sz="0" w:space="0" w:color="auto"/>
        <w:right w:val="none" w:sz="0" w:space="0" w:color="auto"/>
      </w:divBdr>
    </w:div>
    <w:div w:id="1512069154">
      <w:bodyDiv w:val="1"/>
      <w:marLeft w:val="0"/>
      <w:marRight w:val="0"/>
      <w:marTop w:val="0"/>
      <w:marBottom w:val="0"/>
      <w:divBdr>
        <w:top w:val="none" w:sz="0" w:space="0" w:color="auto"/>
        <w:left w:val="none" w:sz="0" w:space="0" w:color="auto"/>
        <w:bottom w:val="none" w:sz="0" w:space="0" w:color="auto"/>
        <w:right w:val="none" w:sz="0" w:space="0" w:color="auto"/>
      </w:divBdr>
    </w:div>
    <w:div w:id="1617445741">
      <w:bodyDiv w:val="1"/>
      <w:marLeft w:val="0"/>
      <w:marRight w:val="0"/>
      <w:marTop w:val="0"/>
      <w:marBottom w:val="0"/>
      <w:divBdr>
        <w:top w:val="none" w:sz="0" w:space="0" w:color="auto"/>
        <w:left w:val="none" w:sz="0" w:space="0" w:color="auto"/>
        <w:bottom w:val="none" w:sz="0" w:space="0" w:color="auto"/>
        <w:right w:val="none" w:sz="0" w:space="0" w:color="auto"/>
      </w:divBdr>
    </w:div>
    <w:div w:id="1893076966">
      <w:bodyDiv w:val="1"/>
      <w:marLeft w:val="0"/>
      <w:marRight w:val="0"/>
      <w:marTop w:val="0"/>
      <w:marBottom w:val="0"/>
      <w:divBdr>
        <w:top w:val="none" w:sz="0" w:space="0" w:color="auto"/>
        <w:left w:val="none" w:sz="0" w:space="0" w:color="auto"/>
        <w:bottom w:val="none" w:sz="0" w:space="0" w:color="auto"/>
        <w:right w:val="none" w:sz="0" w:space="0" w:color="auto"/>
      </w:divBdr>
    </w:div>
    <w:div w:id="1897164018">
      <w:bodyDiv w:val="1"/>
      <w:marLeft w:val="0"/>
      <w:marRight w:val="0"/>
      <w:marTop w:val="0"/>
      <w:marBottom w:val="0"/>
      <w:divBdr>
        <w:top w:val="none" w:sz="0" w:space="0" w:color="auto"/>
        <w:left w:val="none" w:sz="0" w:space="0" w:color="auto"/>
        <w:bottom w:val="none" w:sz="0" w:space="0" w:color="auto"/>
        <w:right w:val="none" w:sz="0" w:space="0" w:color="auto"/>
      </w:divBdr>
    </w:div>
    <w:div w:id="205870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pile.tamucc.edu/" TargetMode="External"/><Relationship Id="rId13" Type="http://schemas.openxmlformats.org/officeDocument/2006/relationships/hyperlink" Target="http://wac.colostate.edu/books/tchudi/" TargetMode="External"/><Relationship Id="rId18" Type="http://schemas.openxmlformats.org/officeDocument/2006/relationships/hyperlink" Target="http://faculty.washington.edu/rikitiki/tcxg464sp08/Silenced%20Dialogue%20by%20L%20Delpit.pdf" TargetMode="External"/><Relationship Id="rId26" Type="http://schemas.openxmlformats.org/officeDocument/2006/relationships/hyperlink" Target="http://wpacouncil.org/archives/31n1-2/31n1-2wardle.pdf" TargetMode="External"/><Relationship Id="rId3" Type="http://schemas.openxmlformats.org/officeDocument/2006/relationships/settings" Target="settings.xml"/><Relationship Id="rId21" Type="http://schemas.openxmlformats.org/officeDocument/2006/relationships/hyperlink" Target="http://wac.colostate.edu/books/basicwriting/chapter3.pdf" TargetMode="External"/><Relationship Id="rId7" Type="http://schemas.openxmlformats.org/officeDocument/2006/relationships/hyperlink" Target="http://wac.colostate.edu/books/" TargetMode="External"/><Relationship Id="rId12" Type="http://schemas.openxmlformats.org/officeDocument/2006/relationships/hyperlink" Target="http://wac.colostate.edu/books/horning_revision/)" TargetMode="External"/><Relationship Id="rId17" Type="http://schemas.openxmlformats.org/officeDocument/2006/relationships/hyperlink" Target="http://www.ncte.org/library/NCTEFiles/Groups/CCCC/NewSRTOL.pdf" TargetMode="External"/><Relationship Id="rId25" Type="http://schemas.openxmlformats.org/officeDocument/2006/relationships/hyperlink" Target="http://wac.colostate.edu/books/bazerman_wac/chapter7.pdf" TargetMode="External"/><Relationship Id="rId2" Type="http://schemas.openxmlformats.org/officeDocument/2006/relationships/styles" Target="styles.xml"/><Relationship Id="rId16" Type="http://schemas.openxmlformats.org/officeDocument/2006/relationships/hyperlink" Target="http://links.jstor.org/sici?sici=0010-096X%28199502%2946%3A1%3C72%3ABAWVBA%3E2.0.CO%3B2-Z" TargetMode="External"/><Relationship Id="rId20" Type="http://schemas.openxmlformats.org/officeDocument/2006/relationships/hyperlink" Target="http://kairos.technorhetoric.net/15.2/topoi/ericsson-et-al/index.html" TargetMode="External"/><Relationship Id="rId29" Type="http://schemas.openxmlformats.org/officeDocument/2006/relationships/hyperlink" Target="http://www.ncte.org/positions/statements/collwritingframework" TargetMode="External"/><Relationship Id="rId1" Type="http://schemas.openxmlformats.org/officeDocument/2006/relationships/numbering" Target="numbering.xml"/><Relationship Id="rId6" Type="http://schemas.openxmlformats.org/officeDocument/2006/relationships/hyperlink" Target="http://journalofwritingassessment.org/" TargetMode="External"/><Relationship Id="rId11" Type="http://schemas.openxmlformats.org/officeDocument/2006/relationships/hyperlink" Target="http://galleryofwriting.org/about_national_gallery.php" TargetMode="External"/><Relationship Id="rId24" Type="http://schemas.openxmlformats.org/officeDocument/2006/relationships/hyperlink" Target="http://www.ncte.org/positions/statements/teacherseducatingell" TargetMode="External"/><Relationship Id="rId32" Type="http://schemas.openxmlformats.org/officeDocument/2006/relationships/theme" Target="theme/theme1.xml"/><Relationship Id="rId5" Type="http://schemas.openxmlformats.org/officeDocument/2006/relationships/hyperlink" Target="http://journalofwritingassessment.org/" TargetMode="External"/><Relationship Id="rId15" Type="http://schemas.openxmlformats.org/officeDocument/2006/relationships/hyperlink" Target="http://wac.colostate.edu/books/carroll/" TargetMode="External"/><Relationship Id="rId23" Type="http://schemas.openxmlformats.org/officeDocument/2006/relationships/hyperlink" Target="http://wac.colostate.edu/books/horning_revision/chapter5.pdf" TargetMode="External"/><Relationship Id="rId28" Type="http://schemas.openxmlformats.org/officeDocument/2006/relationships/hyperlink" Target="http://www.corestandards.org/assets/CCSSI_ELA%20Standards.pdf" TargetMode="External"/><Relationship Id="rId10" Type="http://schemas.openxmlformats.org/officeDocument/2006/relationships/hyperlink" Target="http://www.ncte.org/cccc/resources/positions" TargetMode="External"/><Relationship Id="rId19" Type="http://schemas.openxmlformats.org/officeDocument/2006/relationships/hyperlink" Target="http://kairos.technorhetoric.net/15.2/index.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cte.org/" TargetMode="External"/><Relationship Id="rId14" Type="http://schemas.openxmlformats.org/officeDocument/2006/relationships/hyperlink" Target="http://www.ncte.org/library/NCTEFiles/Resources/PolicyResearch/WrtgResearchBrief.pdf" TargetMode="External"/><Relationship Id="rId22" Type="http://schemas.openxmlformats.org/officeDocument/2006/relationships/hyperlink" Target="http://writtenaccents.gmu.edu/" TargetMode="External"/><Relationship Id="rId27" Type="http://schemas.openxmlformats.org/officeDocument/2006/relationships/hyperlink" Target="http://personal.georgiasouthern.edu/~michaelp/" TargetMode="External"/><Relationship Id="rId30" Type="http://schemas.openxmlformats.org/officeDocument/2006/relationships/hyperlink" Target="http://www.insidehighered.com/views/2011/12/22/essay-whether-writing-instructors-need-assess-themsel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2940</Words>
  <Characters>16763</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697</vt:lpstr>
    </vt:vector>
  </TitlesOfParts>
  <Company>George Mason University</Company>
  <LinksUpToDate>false</LinksUpToDate>
  <CharactersWithSpaces>19664</CharactersWithSpaces>
  <SharedDoc>false</SharedDoc>
  <HLinks>
    <vt:vector size="156" baseType="variant">
      <vt:variant>
        <vt:i4>6291577</vt:i4>
      </vt:variant>
      <vt:variant>
        <vt:i4>75</vt:i4>
      </vt:variant>
      <vt:variant>
        <vt:i4>0</vt:i4>
      </vt:variant>
      <vt:variant>
        <vt:i4>5</vt:i4>
      </vt:variant>
      <vt:variant>
        <vt:lpwstr>http://www.insidehighered.com/views/2011/12/22/essay-whether-writing-instructors-need-assess-themselves</vt:lpwstr>
      </vt:variant>
      <vt:variant>
        <vt:lpwstr/>
      </vt:variant>
      <vt:variant>
        <vt:i4>1638426</vt:i4>
      </vt:variant>
      <vt:variant>
        <vt:i4>72</vt:i4>
      </vt:variant>
      <vt:variant>
        <vt:i4>0</vt:i4>
      </vt:variant>
      <vt:variant>
        <vt:i4>5</vt:i4>
      </vt:variant>
      <vt:variant>
        <vt:lpwstr>http://www.ncte.org/positions/statements/collwritingframework</vt:lpwstr>
      </vt:variant>
      <vt:variant>
        <vt:lpwstr/>
      </vt:variant>
      <vt:variant>
        <vt:i4>5898281</vt:i4>
      </vt:variant>
      <vt:variant>
        <vt:i4>69</vt:i4>
      </vt:variant>
      <vt:variant>
        <vt:i4>0</vt:i4>
      </vt:variant>
      <vt:variant>
        <vt:i4>5</vt:i4>
      </vt:variant>
      <vt:variant>
        <vt:lpwstr>http://www.corestandards.org/assets/CCSSI_ELA Standards.pdf</vt:lpwstr>
      </vt:variant>
      <vt:variant>
        <vt:lpwstr/>
      </vt:variant>
      <vt:variant>
        <vt:i4>2228345</vt:i4>
      </vt:variant>
      <vt:variant>
        <vt:i4>66</vt:i4>
      </vt:variant>
      <vt:variant>
        <vt:i4>0</vt:i4>
      </vt:variant>
      <vt:variant>
        <vt:i4>5</vt:i4>
      </vt:variant>
      <vt:variant>
        <vt:lpwstr>http://personal.georgiasouthern.edu/~michaelp/</vt:lpwstr>
      </vt:variant>
      <vt:variant>
        <vt:lpwstr/>
      </vt:variant>
      <vt:variant>
        <vt:i4>2228264</vt:i4>
      </vt:variant>
      <vt:variant>
        <vt:i4>63</vt:i4>
      </vt:variant>
      <vt:variant>
        <vt:i4>0</vt:i4>
      </vt:variant>
      <vt:variant>
        <vt:i4>5</vt:i4>
      </vt:variant>
      <vt:variant>
        <vt:lpwstr>http://wpacouncil.org/archives/31n1-2/31n1-2wardle.pdf</vt:lpwstr>
      </vt:variant>
      <vt:variant>
        <vt:lpwstr/>
      </vt:variant>
      <vt:variant>
        <vt:i4>7274581</vt:i4>
      </vt:variant>
      <vt:variant>
        <vt:i4>60</vt:i4>
      </vt:variant>
      <vt:variant>
        <vt:i4>0</vt:i4>
      </vt:variant>
      <vt:variant>
        <vt:i4>5</vt:i4>
      </vt:variant>
      <vt:variant>
        <vt:lpwstr>http://wac.colostate.edu/books/bazerman_wac/chapter7.pdf</vt:lpwstr>
      </vt:variant>
      <vt:variant>
        <vt:lpwstr/>
      </vt:variant>
      <vt:variant>
        <vt:i4>20</vt:i4>
      </vt:variant>
      <vt:variant>
        <vt:i4>57</vt:i4>
      </vt:variant>
      <vt:variant>
        <vt:i4>0</vt:i4>
      </vt:variant>
      <vt:variant>
        <vt:i4>5</vt:i4>
      </vt:variant>
      <vt:variant>
        <vt:lpwstr>http://www.ncte.org/positions/statements/teacherseducatingell</vt:lpwstr>
      </vt:variant>
      <vt:variant>
        <vt:lpwstr/>
      </vt:variant>
      <vt:variant>
        <vt:i4>5505149</vt:i4>
      </vt:variant>
      <vt:variant>
        <vt:i4>54</vt:i4>
      </vt:variant>
      <vt:variant>
        <vt:i4>0</vt:i4>
      </vt:variant>
      <vt:variant>
        <vt:i4>5</vt:i4>
      </vt:variant>
      <vt:variant>
        <vt:lpwstr>http://wac.colostate.edu/books/horning_revision/chapter5.pdf</vt:lpwstr>
      </vt:variant>
      <vt:variant>
        <vt:lpwstr/>
      </vt:variant>
      <vt:variant>
        <vt:i4>8061047</vt:i4>
      </vt:variant>
      <vt:variant>
        <vt:i4>51</vt:i4>
      </vt:variant>
      <vt:variant>
        <vt:i4>0</vt:i4>
      </vt:variant>
      <vt:variant>
        <vt:i4>5</vt:i4>
      </vt:variant>
      <vt:variant>
        <vt:lpwstr>http://writtenaccents.gmu.edu/</vt:lpwstr>
      </vt:variant>
      <vt:variant>
        <vt:lpwstr/>
      </vt:variant>
      <vt:variant>
        <vt:i4>4456542</vt:i4>
      </vt:variant>
      <vt:variant>
        <vt:i4>48</vt:i4>
      </vt:variant>
      <vt:variant>
        <vt:i4>0</vt:i4>
      </vt:variant>
      <vt:variant>
        <vt:i4>5</vt:i4>
      </vt:variant>
      <vt:variant>
        <vt:lpwstr>http://wac.colostate.edu/books/basicwriting/chapter3.pdf</vt:lpwstr>
      </vt:variant>
      <vt:variant>
        <vt:lpwstr/>
      </vt:variant>
      <vt:variant>
        <vt:i4>5898329</vt:i4>
      </vt:variant>
      <vt:variant>
        <vt:i4>45</vt:i4>
      </vt:variant>
      <vt:variant>
        <vt:i4>0</vt:i4>
      </vt:variant>
      <vt:variant>
        <vt:i4>5</vt:i4>
      </vt:variant>
      <vt:variant>
        <vt:lpwstr>http://kairos.technorhetoric.net/15.2/topoi/ericsson-et-al/index.html</vt:lpwstr>
      </vt:variant>
      <vt:variant>
        <vt:lpwstr/>
      </vt:variant>
      <vt:variant>
        <vt:i4>1048594</vt:i4>
      </vt:variant>
      <vt:variant>
        <vt:i4>42</vt:i4>
      </vt:variant>
      <vt:variant>
        <vt:i4>0</vt:i4>
      </vt:variant>
      <vt:variant>
        <vt:i4>5</vt:i4>
      </vt:variant>
      <vt:variant>
        <vt:lpwstr>http://kairos.technorhetoric.net/15.2/index.html</vt:lpwstr>
      </vt:variant>
      <vt:variant>
        <vt:lpwstr/>
      </vt:variant>
      <vt:variant>
        <vt:i4>5832791</vt:i4>
      </vt:variant>
      <vt:variant>
        <vt:i4>39</vt:i4>
      </vt:variant>
      <vt:variant>
        <vt:i4>0</vt:i4>
      </vt:variant>
      <vt:variant>
        <vt:i4>5</vt:i4>
      </vt:variant>
      <vt:variant>
        <vt:lpwstr>http://faculty.washington.edu/rikitiki/tcxg464sp08/Silenced Dialogue by L Delpit.pdf</vt:lpwstr>
      </vt:variant>
      <vt:variant>
        <vt:lpwstr/>
      </vt:variant>
      <vt:variant>
        <vt:i4>6422578</vt:i4>
      </vt:variant>
      <vt:variant>
        <vt:i4>36</vt:i4>
      </vt:variant>
      <vt:variant>
        <vt:i4>0</vt:i4>
      </vt:variant>
      <vt:variant>
        <vt:i4>5</vt:i4>
      </vt:variant>
      <vt:variant>
        <vt:lpwstr>http://www.ncte.org/library/NCTEFiles/Groups/CCCC/NewSRTOL.pdf</vt:lpwstr>
      </vt:variant>
      <vt:variant>
        <vt:lpwstr/>
      </vt:variant>
      <vt:variant>
        <vt:i4>5242910</vt:i4>
      </vt:variant>
      <vt:variant>
        <vt:i4>33</vt:i4>
      </vt:variant>
      <vt:variant>
        <vt:i4>0</vt:i4>
      </vt:variant>
      <vt:variant>
        <vt:i4>5</vt:i4>
      </vt:variant>
      <vt:variant>
        <vt:lpwstr>http://links.jstor.org/sici?sici=0010-096X%28199502%2946%3A1%3C72%3ABAWVBA%3E2.0.CO%3B2-Z</vt:lpwstr>
      </vt:variant>
      <vt:variant>
        <vt:lpwstr/>
      </vt:variant>
      <vt:variant>
        <vt:i4>3866743</vt:i4>
      </vt:variant>
      <vt:variant>
        <vt:i4>30</vt:i4>
      </vt:variant>
      <vt:variant>
        <vt:i4>0</vt:i4>
      </vt:variant>
      <vt:variant>
        <vt:i4>5</vt:i4>
      </vt:variant>
      <vt:variant>
        <vt:lpwstr>http://wac.colostate.edu/books/carroll/</vt:lpwstr>
      </vt:variant>
      <vt:variant>
        <vt:lpwstr/>
      </vt:variant>
      <vt:variant>
        <vt:i4>852046</vt:i4>
      </vt:variant>
      <vt:variant>
        <vt:i4>27</vt:i4>
      </vt:variant>
      <vt:variant>
        <vt:i4>0</vt:i4>
      </vt:variant>
      <vt:variant>
        <vt:i4>5</vt:i4>
      </vt:variant>
      <vt:variant>
        <vt:lpwstr>http://www.ncte.org/library/NCTEFiles/Resources/PolicyResearch/WrtgResearchBrief.pdf</vt:lpwstr>
      </vt:variant>
      <vt:variant>
        <vt:lpwstr/>
      </vt:variant>
      <vt:variant>
        <vt:i4>8257655</vt:i4>
      </vt:variant>
      <vt:variant>
        <vt:i4>24</vt:i4>
      </vt:variant>
      <vt:variant>
        <vt:i4>0</vt:i4>
      </vt:variant>
      <vt:variant>
        <vt:i4>5</vt:i4>
      </vt:variant>
      <vt:variant>
        <vt:lpwstr>http://wac.colostate.edu/books/tchudi/</vt:lpwstr>
      </vt:variant>
      <vt:variant>
        <vt:lpwstr/>
      </vt:variant>
      <vt:variant>
        <vt:i4>655411</vt:i4>
      </vt:variant>
      <vt:variant>
        <vt:i4>21</vt:i4>
      </vt:variant>
      <vt:variant>
        <vt:i4>0</vt:i4>
      </vt:variant>
      <vt:variant>
        <vt:i4>5</vt:i4>
      </vt:variant>
      <vt:variant>
        <vt:lpwstr>http://wac.colostate.edu/books/horning_revision/)</vt:lpwstr>
      </vt:variant>
      <vt:variant>
        <vt:lpwstr/>
      </vt:variant>
      <vt:variant>
        <vt:i4>1310729</vt:i4>
      </vt:variant>
      <vt:variant>
        <vt:i4>18</vt:i4>
      </vt:variant>
      <vt:variant>
        <vt:i4>0</vt:i4>
      </vt:variant>
      <vt:variant>
        <vt:i4>5</vt:i4>
      </vt:variant>
      <vt:variant>
        <vt:lpwstr>http://galleryofwriting.org/about_national_gallery.php</vt:lpwstr>
      </vt:variant>
      <vt:variant>
        <vt:lpwstr/>
      </vt:variant>
      <vt:variant>
        <vt:i4>5046338</vt:i4>
      </vt:variant>
      <vt:variant>
        <vt:i4>15</vt:i4>
      </vt:variant>
      <vt:variant>
        <vt:i4>0</vt:i4>
      </vt:variant>
      <vt:variant>
        <vt:i4>5</vt:i4>
      </vt:variant>
      <vt:variant>
        <vt:lpwstr>http://www.ncte.org/cccc/resources/positions</vt:lpwstr>
      </vt:variant>
      <vt:variant>
        <vt:lpwstr/>
      </vt:variant>
      <vt:variant>
        <vt:i4>4325470</vt:i4>
      </vt:variant>
      <vt:variant>
        <vt:i4>12</vt:i4>
      </vt:variant>
      <vt:variant>
        <vt:i4>0</vt:i4>
      </vt:variant>
      <vt:variant>
        <vt:i4>5</vt:i4>
      </vt:variant>
      <vt:variant>
        <vt:lpwstr>http://www.ncte.org/</vt:lpwstr>
      </vt:variant>
      <vt:variant>
        <vt:lpwstr/>
      </vt:variant>
      <vt:variant>
        <vt:i4>7340074</vt:i4>
      </vt:variant>
      <vt:variant>
        <vt:i4>9</vt:i4>
      </vt:variant>
      <vt:variant>
        <vt:i4>0</vt:i4>
      </vt:variant>
      <vt:variant>
        <vt:i4>5</vt:i4>
      </vt:variant>
      <vt:variant>
        <vt:lpwstr>http://comppile.tamucc.edu/</vt:lpwstr>
      </vt:variant>
      <vt:variant>
        <vt:lpwstr/>
      </vt:variant>
      <vt:variant>
        <vt:i4>2687015</vt:i4>
      </vt:variant>
      <vt:variant>
        <vt:i4>6</vt:i4>
      </vt:variant>
      <vt:variant>
        <vt:i4>0</vt:i4>
      </vt:variant>
      <vt:variant>
        <vt:i4>5</vt:i4>
      </vt:variant>
      <vt:variant>
        <vt:lpwstr>http://wac.colostate.edu/books/</vt:lpwstr>
      </vt:variant>
      <vt:variant>
        <vt:lpwstr/>
      </vt:variant>
      <vt:variant>
        <vt:i4>2687094</vt:i4>
      </vt:variant>
      <vt:variant>
        <vt:i4>3</vt:i4>
      </vt:variant>
      <vt:variant>
        <vt:i4>0</vt:i4>
      </vt:variant>
      <vt:variant>
        <vt:i4>5</vt:i4>
      </vt:variant>
      <vt:variant>
        <vt:lpwstr>http://journalofwritingassessment.org/</vt:lpwstr>
      </vt:variant>
      <vt:variant>
        <vt:lpwstr/>
      </vt:variant>
      <vt:variant>
        <vt:i4>2687094</vt:i4>
      </vt:variant>
      <vt:variant>
        <vt:i4>0</vt:i4>
      </vt:variant>
      <vt:variant>
        <vt:i4>0</vt:i4>
      </vt:variant>
      <vt:variant>
        <vt:i4>5</vt:i4>
      </vt:variant>
      <vt:variant>
        <vt:lpwstr>http://journalofwritingassessment.org/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697</dc:title>
  <dc:creator>bobz</dc:creator>
  <cp:lastModifiedBy>sremicks</cp:lastModifiedBy>
  <cp:revision>2</cp:revision>
  <cp:lastPrinted>2010-01-25T15:14:00Z</cp:lastPrinted>
  <dcterms:created xsi:type="dcterms:W3CDTF">2012-02-28T19:41:00Z</dcterms:created>
  <dcterms:modified xsi:type="dcterms:W3CDTF">2012-02-28T19:41:00Z</dcterms:modified>
</cp:coreProperties>
</file>